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E19F64" w14:textId="77777777" w:rsidR="00011623" w:rsidRPr="00447636" w:rsidRDefault="00011623" w:rsidP="00447636">
      <w:pPr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 w:rsidRPr="00447636">
        <w:rPr>
          <w:rFonts w:eastAsia="Times New Roman"/>
          <w:b/>
          <w:color w:val="000000"/>
          <w:sz w:val="32"/>
          <w:szCs w:val="32"/>
          <w:lang w:eastAsia="ru-RU"/>
        </w:rPr>
        <w:t>ТЕРРИТОРИАЛЬНАЯ ИЗБИРАТЕЛЬНАЯ КОМИССИЯ</w:t>
      </w:r>
    </w:p>
    <w:p w14:paraId="1AACC022" w14:textId="08C7DC73" w:rsidR="00011623" w:rsidRPr="00447636" w:rsidRDefault="00297483" w:rsidP="00447636">
      <w:pPr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>
        <w:rPr>
          <w:rFonts w:eastAsia="Times New Roman"/>
          <w:b/>
          <w:color w:val="000000"/>
          <w:sz w:val="32"/>
          <w:szCs w:val="32"/>
          <w:lang w:eastAsia="ru-RU"/>
        </w:rPr>
        <w:t>ЛЕСНОГО</w:t>
      </w:r>
      <w:r w:rsidR="00011623" w:rsidRPr="00447636">
        <w:rPr>
          <w:rFonts w:eastAsia="Times New Roman"/>
          <w:b/>
          <w:color w:val="000000"/>
          <w:sz w:val="32"/>
          <w:szCs w:val="32"/>
          <w:lang w:eastAsia="ru-RU"/>
        </w:rPr>
        <w:t xml:space="preserve"> </w:t>
      </w:r>
      <w:r w:rsidR="00985583">
        <w:rPr>
          <w:rFonts w:eastAsia="Times New Roman"/>
          <w:b/>
          <w:color w:val="000000"/>
          <w:sz w:val="32"/>
          <w:szCs w:val="32"/>
          <w:lang w:eastAsia="ru-RU"/>
        </w:rPr>
        <w:t>ОКРУГ</w:t>
      </w:r>
      <w:r w:rsidR="00011623" w:rsidRPr="00447636">
        <w:rPr>
          <w:rFonts w:eastAsia="Times New Roman"/>
          <w:b/>
          <w:color w:val="000000"/>
          <w:sz w:val="32"/>
          <w:szCs w:val="32"/>
          <w:lang w:eastAsia="ru-RU"/>
        </w:rPr>
        <w:t>А</w:t>
      </w:r>
    </w:p>
    <w:p w14:paraId="673C0492" w14:textId="40D3C331" w:rsidR="00447636" w:rsidRPr="00447636" w:rsidRDefault="00011623" w:rsidP="00447636">
      <w:pPr>
        <w:spacing w:before="240" w:after="240"/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 w:rsidRPr="00447636">
        <w:rPr>
          <w:rFonts w:eastAsia="Times New Roman"/>
          <w:b/>
          <w:color w:val="000000"/>
          <w:sz w:val="32"/>
          <w:szCs w:val="32"/>
          <w:lang w:eastAsia="ru-RU"/>
        </w:rPr>
        <w:t>ПОСТАНОВЛЕНИЕ</w:t>
      </w:r>
    </w:p>
    <w:tbl>
      <w:tblPr>
        <w:tblW w:w="9315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3105"/>
        <w:gridCol w:w="3105"/>
        <w:gridCol w:w="504"/>
        <w:gridCol w:w="2601"/>
      </w:tblGrid>
      <w:tr w:rsidR="00011623" w:rsidRPr="00741F66" w14:paraId="2B9D2113" w14:textId="77777777" w:rsidTr="00011623"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18C85A6" w14:textId="51DE32BB" w:rsidR="00011623" w:rsidRPr="00447636" w:rsidRDefault="00297483" w:rsidP="00261DFF">
            <w:pPr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09 сентября</w:t>
            </w:r>
            <w:r w:rsidR="00011623" w:rsidRPr="00447636">
              <w:rPr>
                <w:rFonts w:eastAsia="Times New Roman"/>
                <w:color w:val="000000"/>
                <w:szCs w:val="28"/>
                <w:lang w:eastAsia="ru-RU"/>
              </w:rPr>
              <w:t xml:space="preserve"> 202</w:t>
            </w:r>
            <w:r w:rsidR="00985583">
              <w:rPr>
                <w:rFonts w:eastAsia="Times New Roman"/>
                <w:color w:val="000000"/>
                <w:szCs w:val="28"/>
                <w:lang w:eastAsia="ru-RU"/>
              </w:rPr>
              <w:t>6</w:t>
            </w:r>
            <w:r w:rsidR="00011623" w:rsidRPr="00447636">
              <w:rPr>
                <w:rFonts w:eastAsia="Times New Roman"/>
                <w:color w:val="000000"/>
                <w:szCs w:val="28"/>
                <w:lang w:eastAsia="ru-RU"/>
              </w:rPr>
              <w:t xml:space="preserve"> года</w:t>
            </w:r>
          </w:p>
        </w:tc>
        <w:tc>
          <w:tcPr>
            <w:tcW w:w="3105" w:type="dxa"/>
            <w:vAlign w:val="bottom"/>
          </w:tcPr>
          <w:p w14:paraId="16F024EC" w14:textId="77777777" w:rsidR="00011623" w:rsidRPr="00741F66" w:rsidRDefault="00011623">
            <w:pPr>
              <w:jc w:val="right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4" w:type="dxa"/>
            <w:vAlign w:val="bottom"/>
            <w:hideMark/>
          </w:tcPr>
          <w:p w14:paraId="15C52FA1" w14:textId="77777777" w:rsidR="00011623" w:rsidRPr="00741F66" w:rsidRDefault="00011623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41F6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8C0E850" w14:textId="61283259" w:rsidR="00011623" w:rsidRPr="00447636" w:rsidRDefault="002D38CF" w:rsidP="00297483">
            <w:pPr>
              <w:jc w:val="center"/>
              <w:rPr>
                <w:rFonts w:eastAsia="Times New Roman"/>
                <w:color w:val="FF0000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</w:t>
            </w:r>
            <w:r w:rsidR="00297483">
              <w:rPr>
                <w:rFonts w:eastAsia="Times New Roman"/>
                <w:szCs w:val="28"/>
                <w:lang w:eastAsia="ru-RU"/>
              </w:rPr>
              <w:t>2</w:t>
            </w:r>
            <w:r>
              <w:rPr>
                <w:rFonts w:eastAsia="Times New Roman"/>
                <w:szCs w:val="28"/>
                <w:lang w:eastAsia="ru-RU"/>
              </w:rPr>
              <w:t>/7</w:t>
            </w:r>
            <w:r w:rsidR="00297483">
              <w:rPr>
                <w:rFonts w:eastAsia="Times New Roman"/>
                <w:szCs w:val="28"/>
                <w:lang w:eastAsia="ru-RU"/>
              </w:rPr>
              <w:t>4</w:t>
            </w:r>
            <w:r w:rsidR="00011623" w:rsidRPr="00790E13">
              <w:rPr>
                <w:rFonts w:eastAsia="Times New Roman"/>
                <w:szCs w:val="28"/>
                <w:lang w:eastAsia="ru-RU"/>
              </w:rPr>
              <w:t>-</w:t>
            </w:r>
            <w:r w:rsidR="00985583">
              <w:rPr>
                <w:rFonts w:eastAsia="Times New Roman"/>
                <w:szCs w:val="28"/>
                <w:lang w:eastAsia="ru-RU"/>
              </w:rPr>
              <w:t>6</w:t>
            </w:r>
          </w:p>
        </w:tc>
      </w:tr>
      <w:tr w:rsidR="00011623" w:rsidRPr="00741F66" w14:paraId="2BA1DFFD" w14:textId="77777777" w:rsidTr="00011623">
        <w:trPr>
          <w:trHeight w:val="337"/>
        </w:trPr>
        <w:tc>
          <w:tcPr>
            <w:tcW w:w="31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60AB1D7" w14:textId="77777777" w:rsidR="00011623" w:rsidRPr="00741F66" w:rsidRDefault="00011623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05" w:type="dxa"/>
            <w:vAlign w:val="bottom"/>
            <w:hideMark/>
          </w:tcPr>
          <w:p w14:paraId="0B01DCCF" w14:textId="2C58E2DF" w:rsidR="00011623" w:rsidRDefault="00297483" w:rsidP="002D2FD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с. Лесное</w:t>
            </w:r>
          </w:p>
          <w:p w14:paraId="23555A14" w14:textId="77777777" w:rsidR="002D38CF" w:rsidRPr="00741F66" w:rsidRDefault="002D38CF" w:rsidP="002D2FD4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05" w:type="dxa"/>
            <w:gridSpan w:val="2"/>
            <w:vAlign w:val="bottom"/>
          </w:tcPr>
          <w:p w14:paraId="1C6D63FF" w14:textId="77777777" w:rsidR="00011623" w:rsidRPr="00741F66" w:rsidRDefault="00011623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28B814D5" w14:textId="56A72036" w:rsidR="002D38CF" w:rsidRDefault="002D38CF" w:rsidP="002D38CF">
      <w:pPr>
        <w:tabs>
          <w:tab w:val="left" w:pos="7938"/>
        </w:tabs>
        <w:jc w:val="center"/>
        <w:rPr>
          <w:b/>
          <w:bCs/>
          <w:szCs w:val="28"/>
        </w:rPr>
      </w:pPr>
      <w:proofErr w:type="gramStart"/>
      <w:r w:rsidRPr="00DD26A3">
        <w:rPr>
          <w:b/>
          <w:bCs/>
          <w:szCs w:val="28"/>
        </w:rPr>
        <w:t>Об ответственных за сохранность избирательной документации</w:t>
      </w:r>
      <w:r w:rsidRPr="00C80354">
        <w:rPr>
          <w:bCs/>
          <w:szCs w:val="28"/>
        </w:rPr>
        <w:t xml:space="preserve"> </w:t>
      </w:r>
      <w:r w:rsidRPr="00C80354">
        <w:rPr>
          <w:b/>
          <w:bCs/>
          <w:szCs w:val="28"/>
        </w:rPr>
        <w:t xml:space="preserve">территориальной избирательной комиссии </w:t>
      </w:r>
      <w:r w:rsidR="00297483">
        <w:rPr>
          <w:b/>
          <w:bCs/>
          <w:szCs w:val="28"/>
        </w:rPr>
        <w:t>Лесного</w:t>
      </w:r>
      <w:r w:rsidRPr="00C80354">
        <w:rPr>
          <w:b/>
          <w:bCs/>
          <w:szCs w:val="28"/>
        </w:rPr>
        <w:t xml:space="preserve"> </w:t>
      </w:r>
      <w:r>
        <w:rPr>
          <w:b/>
          <w:bCs/>
          <w:szCs w:val="28"/>
        </w:rPr>
        <w:t>округа</w:t>
      </w:r>
      <w:r w:rsidRPr="00DD26A3">
        <w:rPr>
          <w:b/>
          <w:bCs/>
          <w:szCs w:val="28"/>
        </w:rPr>
        <w:t xml:space="preserve"> </w:t>
      </w:r>
      <w:r>
        <w:rPr>
          <w:b/>
          <w:bCs/>
          <w:szCs w:val="28"/>
        </w:rPr>
        <w:t>на</w:t>
      </w:r>
      <w:r w:rsidRPr="00DD26A3">
        <w:rPr>
          <w:b/>
          <w:bCs/>
          <w:szCs w:val="28"/>
        </w:rPr>
        <w:t xml:space="preserve"> выбора</w:t>
      </w:r>
      <w:r>
        <w:rPr>
          <w:b/>
          <w:bCs/>
          <w:szCs w:val="28"/>
        </w:rPr>
        <w:t>х</w:t>
      </w:r>
      <w:r w:rsidRPr="00254FA4">
        <w:rPr>
          <w:b/>
          <w:bCs/>
          <w:szCs w:val="28"/>
        </w:rPr>
        <w:t xml:space="preserve"> </w:t>
      </w:r>
      <w:r>
        <w:rPr>
          <w:b/>
          <w:bCs/>
          <w:szCs w:val="28"/>
        </w:rPr>
        <w:t>депутатов</w:t>
      </w:r>
      <w:r w:rsidRPr="00254FA4">
        <w:rPr>
          <w:b/>
          <w:bCs/>
          <w:szCs w:val="28"/>
        </w:rPr>
        <w:t xml:space="preserve"> Государственной Думы Федерального собрания Российской Федерации</w:t>
      </w:r>
      <w:r>
        <w:rPr>
          <w:b/>
          <w:bCs/>
          <w:szCs w:val="28"/>
        </w:rPr>
        <w:t xml:space="preserve"> девятого созыва, на выборах депутатов Законодательного Собрания Тверской области восьмого созыва, </w:t>
      </w:r>
      <w:r w:rsidR="00785DFC">
        <w:rPr>
          <w:b/>
          <w:bCs/>
          <w:szCs w:val="28"/>
        </w:rPr>
        <w:t xml:space="preserve">                                     </w:t>
      </w:r>
      <w:bookmarkStart w:id="0" w:name="_GoBack"/>
      <w:bookmarkEnd w:id="0"/>
      <w:r>
        <w:rPr>
          <w:b/>
          <w:bCs/>
          <w:szCs w:val="28"/>
        </w:rPr>
        <w:t>Губернатора Тверской области</w:t>
      </w:r>
      <w:proofErr w:type="gramEnd"/>
    </w:p>
    <w:p w14:paraId="3903EA0C" w14:textId="77777777" w:rsidR="002D38CF" w:rsidRDefault="002D38CF" w:rsidP="002D38CF">
      <w:pPr>
        <w:tabs>
          <w:tab w:val="left" w:pos="7938"/>
        </w:tabs>
        <w:jc w:val="center"/>
        <w:rPr>
          <w:b/>
          <w:bCs/>
          <w:szCs w:val="28"/>
        </w:rPr>
      </w:pPr>
    </w:p>
    <w:p w14:paraId="6636B0D0" w14:textId="77777777" w:rsidR="002D38CF" w:rsidRDefault="002D38CF" w:rsidP="002D38CF">
      <w:pPr>
        <w:tabs>
          <w:tab w:val="left" w:pos="7938"/>
        </w:tabs>
        <w:spacing w:line="360" w:lineRule="auto"/>
        <w:jc w:val="center"/>
        <w:rPr>
          <w:b/>
          <w:bCs/>
          <w:szCs w:val="28"/>
        </w:rPr>
      </w:pPr>
    </w:p>
    <w:p w14:paraId="5B2A0F53" w14:textId="7660EF08" w:rsidR="002D38CF" w:rsidRDefault="002D38CF" w:rsidP="002D38CF">
      <w:pPr>
        <w:tabs>
          <w:tab w:val="left" w:pos="7938"/>
        </w:tabs>
        <w:spacing w:line="276" w:lineRule="auto"/>
        <w:ind w:left="-284" w:firstLine="709"/>
        <w:jc w:val="both"/>
        <w:rPr>
          <w:b/>
          <w:spacing w:val="40"/>
          <w:szCs w:val="26"/>
        </w:rPr>
      </w:pPr>
      <w:proofErr w:type="gramStart"/>
      <w:r>
        <w:rPr>
          <w:spacing w:val="-6"/>
          <w:szCs w:val="28"/>
        </w:rPr>
        <w:t>В соответствии с  пунктом</w:t>
      </w:r>
      <w:r w:rsidRPr="0096400E">
        <w:rPr>
          <w:spacing w:val="-6"/>
          <w:szCs w:val="28"/>
        </w:rPr>
        <w:t xml:space="preserve"> </w:t>
      </w:r>
      <w:r>
        <w:rPr>
          <w:spacing w:val="-6"/>
          <w:szCs w:val="28"/>
        </w:rPr>
        <w:t>9</w:t>
      </w:r>
      <w:r w:rsidRPr="0096400E">
        <w:rPr>
          <w:spacing w:val="-6"/>
          <w:szCs w:val="28"/>
        </w:rPr>
        <w:t xml:space="preserve"> статьи 2</w:t>
      </w:r>
      <w:r>
        <w:rPr>
          <w:spacing w:val="-6"/>
          <w:szCs w:val="28"/>
        </w:rPr>
        <w:t>6</w:t>
      </w:r>
      <w:r w:rsidRPr="0096400E">
        <w:rPr>
          <w:spacing w:val="-6"/>
          <w:szCs w:val="28"/>
        </w:rPr>
        <w:t xml:space="preserve"> Федерального закона от 12.06.2002</w:t>
      </w:r>
      <w:r w:rsidR="00297483">
        <w:rPr>
          <w:spacing w:val="-6"/>
          <w:szCs w:val="28"/>
        </w:rPr>
        <w:t xml:space="preserve">   </w:t>
      </w:r>
      <w:r w:rsidRPr="0096400E">
        <w:rPr>
          <w:spacing w:val="-6"/>
          <w:szCs w:val="28"/>
        </w:rPr>
        <w:t xml:space="preserve"> №</w:t>
      </w:r>
      <w:r>
        <w:rPr>
          <w:spacing w:val="-6"/>
          <w:szCs w:val="28"/>
        </w:rPr>
        <w:t xml:space="preserve"> </w:t>
      </w:r>
      <w:r w:rsidRPr="0096400E">
        <w:rPr>
          <w:spacing w:val="-6"/>
          <w:szCs w:val="28"/>
        </w:rPr>
        <w:t>67-ФЗ «Об основных гарантиях избирательных прав и права на участие в референдуме граждан Российской Федерации»</w:t>
      </w:r>
      <w:r>
        <w:rPr>
          <w:spacing w:val="-6"/>
          <w:szCs w:val="28"/>
        </w:rPr>
        <w:t xml:space="preserve">, статьей 30, пунктом 6  </w:t>
      </w:r>
      <w:r w:rsidRPr="00997F7C">
        <w:rPr>
          <w:szCs w:val="28"/>
        </w:rPr>
        <w:t>стать</w:t>
      </w:r>
      <w:r>
        <w:rPr>
          <w:szCs w:val="28"/>
        </w:rPr>
        <w:t xml:space="preserve">и 95  </w:t>
      </w:r>
      <w:r>
        <w:rPr>
          <w:spacing w:val="-6"/>
          <w:szCs w:val="28"/>
        </w:rPr>
        <w:t>Федерального закона от 22.02.2014 г. №20-ФЗ «О выборах депутатов Государственной Думы Федерального Собрания  Российской Федерации»,</w:t>
      </w:r>
      <w:r w:rsidRPr="00997F7C">
        <w:rPr>
          <w:szCs w:val="28"/>
        </w:rPr>
        <w:t xml:space="preserve"> </w:t>
      </w:r>
      <w:r>
        <w:rPr>
          <w:spacing w:val="-6"/>
          <w:szCs w:val="28"/>
        </w:rPr>
        <w:t xml:space="preserve">пунктом 10 </w:t>
      </w:r>
      <w:r>
        <w:rPr>
          <w:szCs w:val="28"/>
        </w:rPr>
        <w:t>статьи 22 Избирательного кодекса Тверской области от 07.04.2003 года №20-ЗО, территориальная</w:t>
      </w:r>
      <w:proofErr w:type="gramEnd"/>
      <w:r>
        <w:rPr>
          <w:szCs w:val="28"/>
        </w:rPr>
        <w:t xml:space="preserve"> </w:t>
      </w:r>
      <w:r w:rsidRPr="0096400E">
        <w:rPr>
          <w:szCs w:val="26"/>
        </w:rPr>
        <w:t xml:space="preserve">избирательная комиссия </w:t>
      </w:r>
      <w:r w:rsidR="00297483">
        <w:rPr>
          <w:szCs w:val="26"/>
        </w:rPr>
        <w:t>Лесного</w:t>
      </w:r>
      <w:r>
        <w:rPr>
          <w:szCs w:val="26"/>
        </w:rPr>
        <w:t xml:space="preserve"> округа</w:t>
      </w:r>
      <w:r w:rsidRPr="0096400E">
        <w:rPr>
          <w:szCs w:val="26"/>
        </w:rPr>
        <w:t xml:space="preserve"> </w:t>
      </w:r>
      <w:r w:rsidRPr="0096400E">
        <w:rPr>
          <w:b/>
          <w:spacing w:val="40"/>
          <w:szCs w:val="26"/>
        </w:rPr>
        <w:t>постановляет:</w:t>
      </w:r>
    </w:p>
    <w:p w14:paraId="779AD557" w14:textId="0330F25E" w:rsidR="002D38CF" w:rsidRPr="00EB11FD" w:rsidRDefault="002D38CF" w:rsidP="002D38CF">
      <w:pPr>
        <w:numPr>
          <w:ilvl w:val="0"/>
          <w:numId w:val="2"/>
        </w:numPr>
        <w:tabs>
          <w:tab w:val="num" w:pos="0"/>
        </w:tabs>
        <w:spacing w:line="276" w:lineRule="auto"/>
        <w:ind w:left="0" w:firstLine="709"/>
        <w:jc w:val="both"/>
        <w:rPr>
          <w:bCs/>
          <w:szCs w:val="28"/>
        </w:rPr>
      </w:pPr>
      <w:bookmarkStart w:id="1" w:name="OLE_LINK1"/>
      <w:r w:rsidRPr="00EB11FD">
        <w:rPr>
          <w:bCs/>
          <w:szCs w:val="28"/>
        </w:rPr>
        <w:t xml:space="preserve">Определить </w:t>
      </w:r>
      <w:proofErr w:type="gramStart"/>
      <w:r w:rsidRPr="00EB11FD">
        <w:rPr>
          <w:bCs/>
          <w:szCs w:val="28"/>
        </w:rPr>
        <w:t>ответственными</w:t>
      </w:r>
      <w:proofErr w:type="gramEnd"/>
      <w:r w:rsidRPr="00EB11FD">
        <w:rPr>
          <w:bCs/>
          <w:szCs w:val="28"/>
        </w:rPr>
        <w:t xml:space="preserve"> за сохранность избирательной документации территориальной избирательной комиссии </w:t>
      </w:r>
      <w:r w:rsidR="00297483">
        <w:rPr>
          <w:bCs/>
          <w:szCs w:val="28"/>
        </w:rPr>
        <w:t>Лесного</w:t>
      </w:r>
      <w:r w:rsidRPr="00EB11FD">
        <w:rPr>
          <w:bCs/>
          <w:szCs w:val="28"/>
        </w:rPr>
        <w:t xml:space="preserve"> округа </w:t>
      </w:r>
      <w:r w:rsidRPr="00EB11FD">
        <w:rPr>
          <w:szCs w:val="28"/>
        </w:rPr>
        <w:t>на выборах депутатов Государственной Думы Федерального собрания Российской Федерации девятого созыва, на выборах депутатов Законодательного Собрания Тверской области восьмого созыва, Губернатора Тверской области</w:t>
      </w:r>
      <w:r w:rsidRPr="00EB11FD">
        <w:rPr>
          <w:bCs/>
          <w:szCs w:val="28"/>
        </w:rPr>
        <w:t xml:space="preserve">: </w:t>
      </w:r>
      <w:r w:rsidR="00297483">
        <w:rPr>
          <w:bCs/>
          <w:szCs w:val="28"/>
        </w:rPr>
        <w:t>Удальцову Е.И.</w:t>
      </w:r>
      <w:r w:rsidRPr="00EB11FD">
        <w:rPr>
          <w:bCs/>
          <w:szCs w:val="28"/>
        </w:rPr>
        <w:t xml:space="preserve"> - председателя территориальной избирательной комиссии </w:t>
      </w:r>
      <w:r w:rsidR="00297483">
        <w:rPr>
          <w:bCs/>
          <w:szCs w:val="28"/>
        </w:rPr>
        <w:t>Лесного</w:t>
      </w:r>
      <w:r>
        <w:rPr>
          <w:bCs/>
          <w:szCs w:val="28"/>
        </w:rPr>
        <w:t xml:space="preserve"> округа </w:t>
      </w:r>
      <w:r w:rsidRPr="00EB11FD">
        <w:rPr>
          <w:bCs/>
          <w:szCs w:val="28"/>
        </w:rPr>
        <w:t xml:space="preserve">и </w:t>
      </w:r>
      <w:r w:rsidR="00297483">
        <w:rPr>
          <w:bCs/>
          <w:szCs w:val="28"/>
        </w:rPr>
        <w:t>Цветкову Е.Н.</w:t>
      </w:r>
      <w:r w:rsidRPr="00EB11FD">
        <w:rPr>
          <w:bCs/>
          <w:szCs w:val="28"/>
        </w:rPr>
        <w:t xml:space="preserve"> - секретаря территориальной избирательной комиссии до передачи указанной документации в </w:t>
      </w:r>
      <w:r w:rsidRPr="00EB11FD">
        <w:rPr>
          <w:szCs w:val="28"/>
        </w:rPr>
        <w:t>Избирательную комиссию Тверской области, архив, или её уничтожения по истечении сроков хранения.</w:t>
      </w:r>
    </w:p>
    <w:bookmarkEnd w:id="1"/>
    <w:p w14:paraId="2E00662F" w14:textId="1003E4CA" w:rsidR="00EE67B9" w:rsidRPr="00EE67B9" w:rsidRDefault="00EE67B9" w:rsidP="00EE67B9">
      <w:pPr>
        <w:pStyle w:val="a8"/>
        <w:numPr>
          <w:ilvl w:val="0"/>
          <w:numId w:val="2"/>
        </w:numPr>
        <w:spacing w:line="360" w:lineRule="auto"/>
        <w:ind w:left="0" w:firstLine="709"/>
        <w:jc w:val="both"/>
        <w:rPr>
          <w:spacing w:val="-2"/>
          <w:szCs w:val="28"/>
          <w:shd w:val="clear" w:color="auto" w:fill="FFFFFF"/>
        </w:rPr>
      </w:pPr>
      <w:proofErr w:type="gramStart"/>
      <w:r w:rsidRPr="00E31FB6">
        <w:rPr>
          <w:szCs w:val="28"/>
        </w:rPr>
        <w:t>Разместить</w:t>
      </w:r>
      <w:proofErr w:type="gramEnd"/>
      <w:r w:rsidRPr="00E31FB6">
        <w:rPr>
          <w:szCs w:val="28"/>
        </w:rPr>
        <w:t xml:space="preserve"> настоящее постановление на официальном сайте территориальной избирательной комиссии </w:t>
      </w:r>
      <w:r w:rsidR="00297483">
        <w:rPr>
          <w:szCs w:val="28"/>
        </w:rPr>
        <w:t>Лесного</w:t>
      </w:r>
      <w:r w:rsidRPr="00E31FB6">
        <w:rPr>
          <w:szCs w:val="28"/>
        </w:rPr>
        <w:t xml:space="preserve"> </w:t>
      </w:r>
      <w:r w:rsidR="00985583">
        <w:rPr>
          <w:szCs w:val="28"/>
        </w:rPr>
        <w:t>округ</w:t>
      </w:r>
      <w:r w:rsidRPr="00E31FB6">
        <w:rPr>
          <w:szCs w:val="28"/>
        </w:rPr>
        <w:t>а в информационно - телекоммуникационной сети общего пользования Интернет</w:t>
      </w:r>
      <w:r>
        <w:rPr>
          <w:szCs w:val="28"/>
        </w:rPr>
        <w:t>.</w:t>
      </w:r>
    </w:p>
    <w:p w14:paraId="76E68296" w14:textId="57621D2B" w:rsidR="00EE67B9" w:rsidRPr="00EE67B9" w:rsidRDefault="00EE67B9" w:rsidP="00EE67B9">
      <w:pPr>
        <w:pStyle w:val="a8"/>
        <w:numPr>
          <w:ilvl w:val="0"/>
          <w:numId w:val="2"/>
        </w:numPr>
        <w:spacing w:line="360" w:lineRule="auto"/>
        <w:ind w:left="0" w:firstLine="709"/>
        <w:jc w:val="both"/>
        <w:rPr>
          <w:spacing w:val="-2"/>
          <w:szCs w:val="28"/>
          <w:shd w:val="clear" w:color="auto" w:fill="FFFFFF"/>
        </w:rPr>
      </w:pPr>
      <w:proofErr w:type="gramStart"/>
      <w:r w:rsidRPr="00E4459A">
        <w:lastRenderedPageBreak/>
        <w:t>Контроль за</w:t>
      </w:r>
      <w:proofErr w:type="gramEnd"/>
      <w:r w:rsidRPr="00E4459A">
        <w:t xml:space="preserve"> исполнением настоящего постановления возложить на председателя территориальной избирательной комиссии </w:t>
      </w:r>
      <w:r w:rsidR="00297483">
        <w:rPr>
          <w:szCs w:val="28"/>
        </w:rPr>
        <w:t>Лесного</w:t>
      </w:r>
      <w:r w:rsidRPr="00EE67B9">
        <w:rPr>
          <w:szCs w:val="28"/>
        </w:rPr>
        <w:t xml:space="preserve"> </w:t>
      </w:r>
      <w:r w:rsidR="00985583">
        <w:rPr>
          <w:szCs w:val="28"/>
        </w:rPr>
        <w:t>округ</w:t>
      </w:r>
      <w:r w:rsidRPr="00EE67B9">
        <w:rPr>
          <w:szCs w:val="28"/>
        </w:rPr>
        <w:t xml:space="preserve">а </w:t>
      </w:r>
      <w:r w:rsidR="00297483">
        <w:rPr>
          <w:bCs/>
          <w:iCs/>
          <w:szCs w:val="28"/>
        </w:rPr>
        <w:t>Е.И. Удальцову</w:t>
      </w:r>
      <w:r w:rsidRPr="00EE67B9">
        <w:rPr>
          <w:bCs/>
          <w:iCs/>
          <w:szCs w:val="28"/>
        </w:rPr>
        <w:t>.</w:t>
      </w:r>
    </w:p>
    <w:p w14:paraId="2AEDE453" w14:textId="605CD9BC" w:rsidR="002A6561" w:rsidRPr="002E011B" w:rsidRDefault="002A6561" w:rsidP="00EE67B9">
      <w:pPr>
        <w:autoSpaceDE w:val="0"/>
        <w:autoSpaceDN w:val="0"/>
        <w:adjustRightInd w:val="0"/>
        <w:spacing w:line="276" w:lineRule="auto"/>
        <w:jc w:val="both"/>
        <w:outlineLvl w:val="0"/>
        <w:rPr>
          <w:szCs w:val="28"/>
        </w:rPr>
      </w:pPr>
    </w:p>
    <w:tbl>
      <w:tblPr>
        <w:tblpPr w:leftFromText="180" w:rightFromText="180" w:vertAnchor="page" w:horzAnchor="margin" w:tblpY="3466"/>
        <w:tblW w:w="9498" w:type="dxa"/>
        <w:tblLook w:val="04A0" w:firstRow="1" w:lastRow="0" w:firstColumn="1" w:lastColumn="0" w:noHBand="0" w:noVBand="1"/>
      </w:tblPr>
      <w:tblGrid>
        <w:gridCol w:w="5495"/>
        <w:gridCol w:w="4003"/>
      </w:tblGrid>
      <w:tr w:rsidR="002D38CF" w:rsidRPr="00741F66" w14:paraId="071B95BC" w14:textId="77777777" w:rsidTr="002D38CF">
        <w:tc>
          <w:tcPr>
            <w:tcW w:w="5495" w:type="dxa"/>
            <w:hideMark/>
          </w:tcPr>
          <w:p w14:paraId="56C25BA2" w14:textId="77777777" w:rsidR="002D38CF" w:rsidRPr="00447636" w:rsidRDefault="002D38CF" w:rsidP="002D38CF">
            <w:pPr>
              <w:jc w:val="center"/>
              <w:rPr>
                <w:rFonts w:eastAsia="Times New Roman"/>
                <w:szCs w:val="26"/>
                <w:lang w:val="x-none" w:eastAsia="ru-RU"/>
              </w:rPr>
            </w:pPr>
            <w:r w:rsidRPr="00447636">
              <w:rPr>
                <w:rFonts w:eastAsia="Times New Roman"/>
                <w:szCs w:val="26"/>
                <w:lang w:val="x-none" w:eastAsia="ru-RU"/>
              </w:rPr>
              <w:t xml:space="preserve">Председатель </w:t>
            </w:r>
          </w:p>
          <w:p w14:paraId="7942487D" w14:textId="6A96F5F0" w:rsidR="002D38CF" w:rsidRPr="00447636" w:rsidRDefault="002D38CF" w:rsidP="002D38CF">
            <w:pPr>
              <w:jc w:val="center"/>
              <w:rPr>
                <w:rFonts w:eastAsia="Times New Roman"/>
                <w:szCs w:val="26"/>
                <w:lang w:val="x-none" w:eastAsia="ru-RU"/>
              </w:rPr>
            </w:pPr>
            <w:r w:rsidRPr="00447636">
              <w:rPr>
                <w:rFonts w:eastAsia="Times New Roman"/>
                <w:szCs w:val="26"/>
                <w:lang w:val="x-none" w:eastAsia="ru-RU"/>
              </w:rPr>
              <w:t xml:space="preserve">территориальной избирательной комиссии </w:t>
            </w:r>
            <w:r w:rsidR="00297483">
              <w:rPr>
                <w:rFonts w:eastAsia="Times New Roman"/>
                <w:szCs w:val="26"/>
                <w:lang w:val="x-none" w:eastAsia="ru-RU"/>
              </w:rPr>
              <w:t>Лесного</w:t>
            </w:r>
            <w:r w:rsidRPr="00447636">
              <w:rPr>
                <w:rFonts w:eastAsia="Times New Roman"/>
                <w:szCs w:val="26"/>
                <w:lang w:val="x-none" w:eastAsia="ru-RU"/>
              </w:rPr>
              <w:t xml:space="preserve"> </w:t>
            </w:r>
            <w:r>
              <w:rPr>
                <w:rFonts w:eastAsia="Times New Roman"/>
                <w:szCs w:val="26"/>
                <w:lang w:val="x-none" w:eastAsia="ru-RU"/>
              </w:rPr>
              <w:t>округ</w:t>
            </w:r>
            <w:r w:rsidRPr="00447636">
              <w:rPr>
                <w:rFonts w:eastAsia="Times New Roman"/>
                <w:szCs w:val="26"/>
                <w:lang w:val="x-none" w:eastAsia="ru-RU"/>
              </w:rPr>
              <w:t>а</w:t>
            </w:r>
          </w:p>
        </w:tc>
        <w:tc>
          <w:tcPr>
            <w:tcW w:w="4003" w:type="dxa"/>
            <w:vAlign w:val="bottom"/>
            <w:hideMark/>
          </w:tcPr>
          <w:p w14:paraId="7EE3E02A" w14:textId="14B20CB0" w:rsidR="002D38CF" w:rsidRPr="00297483" w:rsidRDefault="002D38CF" w:rsidP="00297483">
            <w:pPr>
              <w:keepNext/>
              <w:autoSpaceDE w:val="0"/>
              <w:autoSpaceDN w:val="0"/>
              <w:adjustRightInd w:val="0"/>
              <w:ind w:left="317" w:hanging="317"/>
              <w:jc w:val="center"/>
              <w:outlineLvl w:val="1"/>
              <w:rPr>
                <w:rFonts w:eastAsia="Times New Roman"/>
                <w:szCs w:val="26"/>
                <w:lang w:eastAsia="ru-RU"/>
              </w:rPr>
            </w:pPr>
            <w:r w:rsidRPr="00447636">
              <w:rPr>
                <w:rFonts w:eastAsia="Times New Roman"/>
                <w:szCs w:val="26"/>
                <w:lang w:val="x-none" w:eastAsia="ru-RU"/>
              </w:rPr>
              <w:t xml:space="preserve">                           </w:t>
            </w:r>
            <w:r w:rsidR="00297483">
              <w:rPr>
                <w:rFonts w:eastAsia="Times New Roman"/>
                <w:szCs w:val="26"/>
                <w:lang w:eastAsia="ru-RU"/>
              </w:rPr>
              <w:t>Е.И. Удальцова</w:t>
            </w:r>
          </w:p>
        </w:tc>
      </w:tr>
      <w:tr w:rsidR="002D38CF" w:rsidRPr="00741F66" w14:paraId="23C153FF" w14:textId="77777777" w:rsidTr="002D38CF">
        <w:tc>
          <w:tcPr>
            <w:tcW w:w="5495" w:type="dxa"/>
          </w:tcPr>
          <w:p w14:paraId="484C051E" w14:textId="77777777" w:rsidR="002D38CF" w:rsidRPr="00447636" w:rsidRDefault="002D38CF" w:rsidP="002D38CF">
            <w:pPr>
              <w:rPr>
                <w:rFonts w:eastAsia="Times New Roman"/>
                <w:szCs w:val="26"/>
                <w:lang w:val="x-none" w:eastAsia="ru-RU"/>
              </w:rPr>
            </w:pPr>
          </w:p>
        </w:tc>
        <w:tc>
          <w:tcPr>
            <w:tcW w:w="4003" w:type="dxa"/>
            <w:vAlign w:val="bottom"/>
          </w:tcPr>
          <w:p w14:paraId="276D361A" w14:textId="77777777" w:rsidR="002D38CF" w:rsidRPr="00447636" w:rsidRDefault="002D38CF" w:rsidP="002D38CF">
            <w:pPr>
              <w:keepNext/>
              <w:autoSpaceDE w:val="0"/>
              <w:autoSpaceDN w:val="0"/>
              <w:adjustRightInd w:val="0"/>
              <w:outlineLvl w:val="1"/>
              <w:rPr>
                <w:rFonts w:eastAsia="Times New Roman"/>
                <w:szCs w:val="26"/>
                <w:lang w:val="x-none" w:eastAsia="ru-RU"/>
              </w:rPr>
            </w:pPr>
          </w:p>
        </w:tc>
      </w:tr>
      <w:tr w:rsidR="002D38CF" w:rsidRPr="00741F66" w14:paraId="0D71848B" w14:textId="77777777" w:rsidTr="002D38CF">
        <w:tc>
          <w:tcPr>
            <w:tcW w:w="5495" w:type="dxa"/>
            <w:hideMark/>
          </w:tcPr>
          <w:p w14:paraId="4AC01B3A" w14:textId="77777777" w:rsidR="002D38CF" w:rsidRPr="00447636" w:rsidRDefault="002D38CF" w:rsidP="002D38CF">
            <w:pPr>
              <w:jc w:val="center"/>
              <w:rPr>
                <w:rFonts w:eastAsia="Times New Roman"/>
                <w:szCs w:val="26"/>
                <w:lang w:val="x-none" w:eastAsia="ru-RU"/>
              </w:rPr>
            </w:pPr>
            <w:r w:rsidRPr="00447636">
              <w:rPr>
                <w:rFonts w:eastAsia="Times New Roman"/>
                <w:szCs w:val="26"/>
                <w:lang w:val="x-none" w:eastAsia="ru-RU"/>
              </w:rPr>
              <w:t>Секретарь</w:t>
            </w:r>
          </w:p>
          <w:p w14:paraId="46E165BF" w14:textId="2F58A19B" w:rsidR="002D38CF" w:rsidRPr="00447636" w:rsidRDefault="002D38CF" w:rsidP="002D38CF">
            <w:pPr>
              <w:jc w:val="center"/>
              <w:rPr>
                <w:rFonts w:eastAsia="Times New Roman"/>
                <w:szCs w:val="26"/>
                <w:lang w:val="x-none" w:eastAsia="ru-RU"/>
              </w:rPr>
            </w:pPr>
            <w:r w:rsidRPr="00447636">
              <w:rPr>
                <w:rFonts w:eastAsia="Times New Roman"/>
                <w:szCs w:val="26"/>
                <w:lang w:val="x-none" w:eastAsia="ru-RU"/>
              </w:rPr>
              <w:t xml:space="preserve">территориальной избирательной комиссии </w:t>
            </w:r>
            <w:r w:rsidR="00297483">
              <w:rPr>
                <w:rFonts w:eastAsia="Times New Roman"/>
                <w:szCs w:val="26"/>
                <w:lang w:val="x-none" w:eastAsia="ru-RU"/>
              </w:rPr>
              <w:t>Лесного</w:t>
            </w:r>
            <w:r w:rsidRPr="00447636">
              <w:rPr>
                <w:rFonts w:eastAsia="Times New Roman"/>
                <w:szCs w:val="26"/>
                <w:lang w:val="x-none" w:eastAsia="ru-RU"/>
              </w:rPr>
              <w:t xml:space="preserve"> </w:t>
            </w:r>
            <w:r>
              <w:rPr>
                <w:rFonts w:eastAsia="Times New Roman"/>
                <w:szCs w:val="26"/>
                <w:lang w:val="x-none" w:eastAsia="ru-RU"/>
              </w:rPr>
              <w:t>округ</w:t>
            </w:r>
            <w:r w:rsidRPr="00447636">
              <w:rPr>
                <w:rFonts w:eastAsia="Times New Roman"/>
                <w:szCs w:val="26"/>
                <w:lang w:val="x-none" w:eastAsia="ru-RU"/>
              </w:rPr>
              <w:t>а</w:t>
            </w:r>
          </w:p>
        </w:tc>
        <w:tc>
          <w:tcPr>
            <w:tcW w:w="4003" w:type="dxa"/>
            <w:vAlign w:val="bottom"/>
            <w:hideMark/>
          </w:tcPr>
          <w:p w14:paraId="50093CE2" w14:textId="2CCAF004" w:rsidR="002D38CF" w:rsidRPr="00297483" w:rsidRDefault="002D38CF" w:rsidP="00297483">
            <w:pPr>
              <w:keepNext/>
              <w:autoSpaceDE w:val="0"/>
              <w:autoSpaceDN w:val="0"/>
              <w:adjustRightInd w:val="0"/>
              <w:outlineLvl w:val="1"/>
              <w:rPr>
                <w:rFonts w:eastAsia="Times New Roman"/>
                <w:szCs w:val="26"/>
                <w:lang w:eastAsia="ru-RU"/>
              </w:rPr>
            </w:pPr>
            <w:r w:rsidRPr="00447636">
              <w:rPr>
                <w:rFonts w:eastAsia="Times New Roman"/>
                <w:szCs w:val="26"/>
                <w:lang w:val="x-none" w:eastAsia="ru-RU"/>
              </w:rPr>
              <w:t xml:space="preserve">                         </w:t>
            </w:r>
            <w:r>
              <w:rPr>
                <w:rFonts w:eastAsia="Times New Roman"/>
                <w:szCs w:val="26"/>
                <w:lang w:val="x-none" w:eastAsia="ru-RU"/>
              </w:rPr>
              <w:t xml:space="preserve">   </w:t>
            </w:r>
            <w:r w:rsidR="00297483">
              <w:rPr>
                <w:rFonts w:eastAsia="Times New Roman"/>
                <w:szCs w:val="26"/>
                <w:lang w:val="x-none" w:eastAsia="ru-RU"/>
              </w:rPr>
              <w:t xml:space="preserve"> </w:t>
            </w:r>
            <w:r w:rsidR="00297483">
              <w:rPr>
                <w:rFonts w:eastAsia="Times New Roman"/>
                <w:szCs w:val="26"/>
                <w:lang w:eastAsia="ru-RU"/>
              </w:rPr>
              <w:t>Е.Н. Цветкова</w:t>
            </w:r>
          </w:p>
        </w:tc>
      </w:tr>
      <w:tr w:rsidR="002D38CF" w:rsidRPr="00741F66" w14:paraId="6E7E98ED" w14:textId="77777777" w:rsidTr="002D38CF">
        <w:tc>
          <w:tcPr>
            <w:tcW w:w="5495" w:type="dxa"/>
          </w:tcPr>
          <w:p w14:paraId="56F68530" w14:textId="77777777" w:rsidR="002D38CF" w:rsidRPr="00741F66" w:rsidRDefault="002D38CF" w:rsidP="002D38CF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003" w:type="dxa"/>
            <w:vAlign w:val="bottom"/>
          </w:tcPr>
          <w:p w14:paraId="4A606139" w14:textId="77777777" w:rsidR="002D38CF" w:rsidRPr="00741F66" w:rsidRDefault="002D38CF" w:rsidP="002D38CF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</w:tbl>
    <w:p w14:paraId="230D10B6" w14:textId="4746D73B" w:rsidR="002A6561" w:rsidRPr="00741F66" w:rsidRDefault="002A6561" w:rsidP="00AA6702">
      <w:pPr>
        <w:widowControl w:val="0"/>
        <w:spacing w:line="360" w:lineRule="auto"/>
        <w:jc w:val="both"/>
        <w:rPr>
          <w:sz w:val="24"/>
          <w:szCs w:val="24"/>
          <w:lang w:val="x-none"/>
        </w:rPr>
      </w:pPr>
    </w:p>
    <w:sectPr w:rsidR="002A6561" w:rsidRPr="00741F66" w:rsidSect="006C0C7D">
      <w:pgSz w:w="11906" w:h="16838"/>
      <w:pgMar w:top="1134" w:right="850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068" w:hanging="360"/>
      </w:pPr>
      <w:rPr>
        <w:rFonts w:hint="default"/>
        <w:b w:val="0"/>
        <w:sz w:val="28"/>
      </w:rPr>
    </w:lvl>
  </w:abstractNum>
  <w:abstractNum w:abstractNumId="1">
    <w:nsid w:val="12017339"/>
    <w:multiLevelType w:val="hybridMultilevel"/>
    <w:tmpl w:val="57D27B80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2">
    <w:nsid w:val="17902A0F"/>
    <w:multiLevelType w:val="hybridMultilevel"/>
    <w:tmpl w:val="2E54B9A6"/>
    <w:lvl w:ilvl="0" w:tplc="841E1666">
      <w:start w:val="1"/>
      <w:numFmt w:val="decimal"/>
      <w:lvlText w:val="%1."/>
      <w:lvlJc w:val="left"/>
      <w:pPr>
        <w:tabs>
          <w:tab w:val="num" w:pos="1969"/>
        </w:tabs>
        <w:ind w:left="1969" w:hanging="360"/>
      </w:pPr>
      <w:rPr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">
    <w:nsid w:val="275F17FE"/>
    <w:multiLevelType w:val="hybridMultilevel"/>
    <w:tmpl w:val="29309262"/>
    <w:lvl w:ilvl="0" w:tplc="0419000F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FFC60C3"/>
    <w:multiLevelType w:val="hybridMultilevel"/>
    <w:tmpl w:val="9CF4AF74"/>
    <w:lvl w:ilvl="0" w:tplc="A88A530E">
      <w:start w:val="1"/>
      <w:numFmt w:val="decimal"/>
      <w:lvlText w:val="%1."/>
      <w:lvlJc w:val="left"/>
      <w:pPr>
        <w:ind w:left="1324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A90"/>
    <w:rsid w:val="00011623"/>
    <w:rsid w:val="000124C4"/>
    <w:rsid w:val="00014E3A"/>
    <w:rsid w:val="000152C1"/>
    <w:rsid w:val="000328A5"/>
    <w:rsid w:val="000375CC"/>
    <w:rsid w:val="00041BE7"/>
    <w:rsid w:val="00041FB2"/>
    <w:rsid w:val="00050921"/>
    <w:rsid w:val="00055F95"/>
    <w:rsid w:val="00056A77"/>
    <w:rsid w:val="00074BF9"/>
    <w:rsid w:val="00077358"/>
    <w:rsid w:val="00077CC2"/>
    <w:rsid w:val="000A131B"/>
    <w:rsid w:val="000B1A90"/>
    <w:rsid w:val="000C76CB"/>
    <w:rsid w:val="000E7B1F"/>
    <w:rsid w:val="00106535"/>
    <w:rsid w:val="001146BB"/>
    <w:rsid w:val="00123271"/>
    <w:rsid w:val="00126A0E"/>
    <w:rsid w:val="00134A83"/>
    <w:rsid w:val="00147618"/>
    <w:rsid w:val="00147D45"/>
    <w:rsid w:val="00151877"/>
    <w:rsid w:val="00172CAD"/>
    <w:rsid w:val="00181996"/>
    <w:rsid w:val="00195A7C"/>
    <w:rsid w:val="00196991"/>
    <w:rsid w:val="00197C6D"/>
    <w:rsid w:val="001A456E"/>
    <w:rsid w:val="001B3CB7"/>
    <w:rsid w:val="001B7DCD"/>
    <w:rsid w:val="001C010A"/>
    <w:rsid w:val="001C4DF7"/>
    <w:rsid w:val="001C72B5"/>
    <w:rsid w:val="001E7ED6"/>
    <w:rsid w:val="00206C18"/>
    <w:rsid w:val="002261C3"/>
    <w:rsid w:val="00237350"/>
    <w:rsid w:val="00255086"/>
    <w:rsid w:val="00261DFF"/>
    <w:rsid w:val="00264748"/>
    <w:rsid w:val="00276ACE"/>
    <w:rsid w:val="00297483"/>
    <w:rsid w:val="002A6561"/>
    <w:rsid w:val="002B74FA"/>
    <w:rsid w:val="002C2446"/>
    <w:rsid w:val="002D2FD4"/>
    <w:rsid w:val="002D38CF"/>
    <w:rsid w:val="002D6854"/>
    <w:rsid w:val="002E011B"/>
    <w:rsid w:val="002E2AC1"/>
    <w:rsid w:val="002F1391"/>
    <w:rsid w:val="002F4CAC"/>
    <w:rsid w:val="00302BA7"/>
    <w:rsid w:val="00307ABB"/>
    <w:rsid w:val="00313093"/>
    <w:rsid w:val="00320D32"/>
    <w:rsid w:val="00342101"/>
    <w:rsid w:val="00351FC8"/>
    <w:rsid w:val="00352F6F"/>
    <w:rsid w:val="003569F5"/>
    <w:rsid w:val="00386473"/>
    <w:rsid w:val="003910B0"/>
    <w:rsid w:val="00397AAC"/>
    <w:rsid w:val="003A6F32"/>
    <w:rsid w:val="003C52E3"/>
    <w:rsid w:val="003E18ED"/>
    <w:rsid w:val="003F1904"/>
    <w:rsid w:val="0040295B"/>
    <w:rsid w:val="00447636"/>
    <w:rsid w:val="004658E6"/>
    <w:rsid w:val="00475708"/>
    <w:rsid w:val="00494FB6"/>
    <w:rsid w:val="004A6BC5"/>
    <w:rsid w:val="004B44E9"/>
    <w:rsid w:val="004E5763"/>
    <w:rsid w:val="00557034"/>
    <w:rsid w:val="00573191"/>
    <w:rsid w:val="00576822"/>
    <w:rsid w:val="005A01F8"/>
    <w:rsid w:val="005B2A6D"/>
    <w:rsid w:val="005C1400"/>
    <w:rsid w:val="005E2ED6"/>
    <w:rsid w:val="005E3FB0"/>
    <w:rsid w:val="005F1DCB"/>
    <w:rsid w:val="005F33FA"/>
    <w:rsid w:val="005F3F4F"/>
    <w:rsid w:val="00606BF0"/>
    <w:rsid w:val="00616623"/>
    <w:rsid w:val="00616E92"/>
    <w:rsid w:val="00645691"/>
    <w:rsid w:val="00646DC3"/>
    <w:rsid w:val="006556D1"/>
    <w:rsid w:val="00666C6F"/>
    <w:rsid w:val="00666D77"/>
    <w:rsid w:val="006A1198"/>
    <w:rsid w:val="006A1EAA"/>
    <w:rsid w:val="006B636B"/>
    <w:rsid w:val="006C0C7D"/>
    <w:rsid w:val="006C2444"/>
    <w:rsid w:val="006C24C3"/>
    <w:rsid w:val="006C3C02"/>
    <w:rsid w:val="006E4177"/>
    <w:rsid w:val="006E6D2D"/>
    <w:rsid w:val="006F66B6"/>
    <w:rsid w:val="0070734C"/>
    <w:rsid w:val="00711B2E"/>
    <w:rsid w:val="00741F66"/>
    <w:rsid w:val="0074713C"/>
    <w:rsid w:val="00754BF4"/>
    <w:rsid w:val="00762373"/>
    <w:rsid w:val="00763668"/>
    <w:rsid w:val="00765F7E"/>
    <w:rsid w:val="007767C7"/>
    <w:rsid w:val="00777F33"/>
    <w:rsid w:val="0078444A"/>
    <w:rsid w:val="00785DFC"/>
    <w:rsid w:val="00786B06"/>
    <w:rsid w:val="00790E13"/>
    <w:rsid w:val="0079167B"/>
    <w:rsid w:val="007A37DD"/>
    <w:rsid w:val="007A3B44"/>
    <w:rsid w:val="007B1F0F"/>
    <w:rsid w:val="007B3A58"/>
    <w:rsid w:val="007D3417"/>
    <w:rsid w:val="007F198A"/>
    <w:rsid w:val="00852E97"/>
    <w:rsid w:val="0085533E"/>
    <w:rsid w:val="00856BDE"/>
    <w:rsid w:val="00867880"/>
    <w:rsid w:val="0088454D"/>
    <w:rsid w:val="008D71A0"/>
    <w:rsid w:val="00907A52"/>
    <w:rsid w:val="00915A97"/>
    <w:rsid w:val="00925DD4"/>
    <w:rsid w:val="0094148B"/>
    <w:rsid w:val="0094253F"/>
    <w:rsid w:val="00951BF7"/>
    <w:rsid w:val="00957744"/>
    <w:rsid w:val="00960305"/>
    <w:rsid w:val="00985583"/>
    <w:rsid w:val="00985B66"/>
    <w:rsid w:val="00995329"/>
    <w:rsid w:val="009959EC"/>
    <w:rsid w:val="009A1411"/>
    <w:rsid w:val="009B296A"/>
    <w:rsid w:val="009E1C9F"/>
    <w:rsid w:val="009E301A"/>
    <w:rsid w:val="009E38E3"/>
    <w:rsid w:val="00A013E8"/>
    <w:rsid w:val="00A20B0D"/>
    <w:rsid w:val="00A2707F"/>
    <w:rsid w:val="00A47E06"/>
    <w:rsid w:val="00A530AA"/>
    <w:rsid w:val="00A763FF"/>
    <w:rsid w:val="00A83EAD"/>
    <w:rsid w:val="00A8574F"/>
    <w:rsid w:val="00AA2E3F"/>
    <w:rsid w:val="00AA6702"/>
    <w:rsid w:val="00AD14F7"/>
    <w:rsid w:val="00AE58A7"/>
    <w:rsid w:val="00AF16E3"/>
    <w:rsid w:val="00B00720"/>
    <w:rsid w:val="00B17B4E"/>
    <w:rsid w:val="00B20A31"/>
    <w:rsid w:val="00B26958"/>
    <w:rsid w:val="00B26AE3"/>
    <w:rsid w:val="00B571D2"/>
    <w:rsid w:val="00B75A13"/>
    <w:rsid w:val="00BA6E20"/>
    <w:rsid w:val="00BC1198"/>
    <w:rsid w:val="00C316F7"/>
    <w:rsid w:val="00C5125D"/>
    <w:rsid w:val="00C62131"/>
    <w:rsid w:val="00C63255"/>
    <w:rsid w:val="00C643A6"/>
    <w:rsid w:val="00C7583F"/>
    <w:rsid w:val="00C86D6B"/>
    <w:rsid w:val="00CA31C4"/>
    <w:rsid w:val="00CA4FBE"/>
    <w:rsid w:val="00CC7061"/>
    <w:rsid w:val="00CF3ADC"/>
    <w:rsid w:val="00D31A5B"/>
    <w:rsid w:val="00D33263"/>
    <w:rsid w:val="00D37C10"/>
    <w:rsid w:val="00D855E0"/>
    <w:rsid w:val="00D90FCA"/>
    <w:rsid w:val="00D97EE3"/>
    <w:rsid w:val="00DF5E71"/>
    <w:rsid w:val="00E009FB"/>
    <w:rsid w:val="00E10007"/>
    <w:rsid w:val="00E12F30"/>
    <w:rsid w:val="00E2789D"/>
    <w:rsid w:val="00E31FB6"/>
    <w:rsid w:val="00E369CB"/>
    <w:rsid w:val="00E4019C"/>
    <w:rsid w:val="00E507AD"/>
    <w:rsid w:val="00E50C8A"/>
    <w:rsid w:val="00E6230C"/>
    <w:rsid w:val="00E80CC7"/>
    <w:rsid w:val="00E86E76"/>
    <w:rsid w:val="00E87A48"/>
    <w:rsid w:val="00ED261C"/>
    <w:rsid w:val="00ED5A0F"/>
    <w:rsid w:val="00EE5A97"/>
    <w:rsid w:val="00EE67B9"/>
    <w:rsid w:val="00EF2C5C"/>
    <w:rsid w:val="00F1327D"/>
    <w:rsid w:val="00F1365B"/>
    <w:rsid w:val="00F21DFB"/>
    <w:rsid w:val="00F50E3A"/>
    <w:rsid w:val="00F54104"/>
    <w:rsid w:val="00F80366"/>
    <w:rsid w:val="00F913A3"/>
    <w:rsid w:val="00FA5BFB"/>
    <w:rsid w:val="00FB5086"/>
    <w:rsid w:val="00FC3DD2"/>
    <w:rsid w:val="00FC4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CC3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1A90"/>
    <w:rPr>
      <w:rFonts w:ascii="Times New Roman" w:hAnsi="Times New Roman"/>
      <w:sz w:val="28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A656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5">
    <w:name w:val="heading 5"/>
    <w:basedOn w:val="a"/>
    <w:next w:val="a"/>
    <w:link w:val="50"/>
    <w:qFormat/>
    <w:rsid w:val="000B1A90"/>
    <w:pPr>
      <w:spacing w:before="240" w:after="60"/>
      <w:outlineLvl w:val="4"/>
    </w:pPr>
    <w:rPr>
      <w:rFonts w:eastAsia="Times New Roman"/>
      <w:b/>
      <w:bCs/>
      <w:i/>
      <w:iCs/>
      <w:sz w:val="26"/>
      <w:szCs w:val="26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Indent 2"/>
    <w:basedOn w:val="a"/>
    <w:link w:val="22"/>
    <w:rsid w:val="000B1A90"/>
    <w:pPr>
      <w:spacing w:after="120" w:line="480" w:lineRule="auto"/>
      <w:ind w:left="283"/>
    </w:pPr>
    <w:rPr>
      <w:szCs w:val="20"/>
      <w:lang w:val="x-none" w:eastAsia="x-none"/>
    </w:rPr>
  </w:style>
  <w:style w:type="character" w:customStyle="1" w:styleId="22">
    <w:name w:val="Основной текст с отступом 2 Знак"/>
    <w:link w:val="21"/>
    <w:rsid w:val="000B1A90"/>
    <w:rPr>
      <w:rFonts w:ascii="Times New Roman" w:eastAsia="Calibri" w:hAnsi="Times New Roman" w:cs="Times New Roman"/>
      <w:sz w:val="28"/>
    </w:rPr>
  </w:style>
  <w:style w:type="paragraph" w:customStyle="1" w:styleId="14-15">
    <w:name w:val="текст14-15"/>
    <w:basedOn w:val="a"/>
    <w:rsid w:val="000B1A90"/>
    <w:pPr>
      <w:spacing w:line="360" w:lineRule="auto"/>
      <w:ind w:firstLine="709"/>
      <w:jc w:val="both"/>
    </w:pPr>
    <w:rPr>
      <w:rFonts w:eastAsia="Times New Roman"/>
      <w:szCs w:val="20"/>
      <w:lang w:eastAsia="ru-RU"/>
    </w:rPr>
  </w:style>
  <w:style w:type="character" w:customStyle="1" w:styleId="50">
    <w:name w:val="Заголовок 5 Знак"/>
    <w:link w:val="5"/>
    <w:rsid w:val="000B1A90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3">
    <w:name w:val="Body Text Indent"/>
    <w:basedOn w:val="a"/>
    <w:link w:val="a4"/>
    <w:uiPriority w:val="99"/>
    <w:unhideWhenUsed/>
    <w:rsid w:val="00C63255"/>
    <w:pPr>
      <w:spacing w:after="120"/>
      <w:ind w:left="283"/>
    </w:pPr>
    <w:rPr>
      <w:lang w:val="x-none"/>
    </w:rPr>
  </w:style>
  <w:style w:type="character" w:customStyle="1" w:styleId="a4">
    <w:name w:val="Основной текст с отступом Знак"/>
    <w:link w:val="a3"/>
    <w:uiPriority w:val="99"/>
    <w:rsid w:val="00C63255"/>
    <w:rPr>
      <w:rFonts w:ascii="Times New Roman" w:hAnsi="Times New Roman"/>
      <w:sz w:val="28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0A131B"/>
    <w:rPr>
      <w:rFonts w:ascii="Tahoma" w:hAnsi="Tahoma"/>
      <w:sz w:val="16"/>
      <w:szCs w:val="16"/>
      <w:lang w:val="x-none"/>
    </w:rPr>
  </w:style>
  <w:style w:type="character" w:customStyle="1" w:styleId="a6">
    <w:name w:val="Текст выноски Знак"/>
    <w:link w:val="a5"/>
    <w:uiPriority w:val="99"/>
    <w:semiHidden/>
    <w:rsid w:val="000A131B"/>
    <w:rPr>
      <w:rFonts w:ascii="Tahoma" w:hAnsi="Tahoma" w:cs="Tahoma"/>
      <w:sz w:val="16"/>
      <w:szCs w:val="16"/>
      <w:lang w:eastAsia="en-US"/>
    </w:rPr>
  </w:style>
  <w:style w:type="table" w:styleId="a7">
    <w:name w:val="Table Grid"/>
    <w:basedOn w:val="a1"/>
    <w:uiPriority w:val="59"/>
    <w:rsid w:val="00711B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Обычный1"/>
    <w:rsid w:val="00055F95"/>
    <w:pPr>
      <w:widowControl w:val="0"/>
    </w:pPr>
    <w:rPr>
      <w:rFonts w:ascii="Times New Roman" w:eastAsia="Times New Roman" w:hAnsi="Times New Roman"/>
      <w:snapToGrid w:val="0"/>
    </w:rPr>
  </w:style>
  <w:style w:type="paragraph" w:styleId="23">
    <w:name w:val="Body Text 2"/>
    <w:basedOn w:val="a"/>
    <w:link w:val="24"/>
    <w:uiPriority w:val="99"/>
    <w:semiHidden/>
    <w:unhideWhenUsed/>
    <w:rsid w:val="00055F95"/>
    <w:pPr>
      <w:spacing w:after="120" w:line="480" w:lineRule="auto"/>
    </w:pPr>
    <w:rPr>
      <w:lang w:val="x-none"/>
    </w:rPr>
  </w:style>
  <w:style w:type="character" w:customStyle="1" w:styleId="24">
    <w:name w:val="Основной текст 2 Знак"/>
    <w:link w:val="23"/>
    <w:uiPriority w:val="99"/>
    <w:semiHidden/>
    <w:rsid w:val="00055F95"/>
    <w:rPr>
      <w:rFonts w:ascii="Times New Roman" w:hAnsi="Times New Roman"/>
      <w:sz w:val="28"/>
      <w:szCs w:val="22"/>
      <w:lang w:eastAsia="en-US"/>
    </w:rPr>
  </w:style>
  <w:style w:type="paragraph" w:styleId="3">
    <w:name w:val="Body Text 3"/>
    <w:basedOn w:val="a"/>
    <w:link w:val="30"/>
    <w:uiPriority w:val="99"/>
    <w:semiHidden/>
    <w:unhideWhenUsed/>
    <w:rsid w:val="0070734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semiHidden/>
    <w:rsid w:val="0070734C"/>
    <w:rPr>
      <w:rFonts w:ascii="Times New Roman" w:hAnsi="Times New Roman"/>
      <w:sz w:val="16"/>
      <w:szCs w:val="16"/>
      <w:lang w:eastAsia="en-US"/>
    </w:rPr>
  </w:style>
  <w:style w:type="paragraph" w:styleId="a8">
    <w:name w:val="List Paragraph"/>
    <w:basedOn w:val="a"/>
    <w:link w:val="a9"/>
    <w:uiPriority w:val="34"/>
    <w:qFormat/>
    <w:rsid w:val="00126A0E"/>
    <w:pPr>
      <w:ind w:left="720"/>
      <w:contextualSpacing/>
    </w:pPr>
  </w:style>
  <w:style w:type="paragraph" w:customStyle="1" w:styleId="14-150">
    <w:name w:val="14-15"/>
    <w:basedOn w:val="a"/>
    <w:rsid w:val="00AA2E3F"/>
    <w:pPr>
      <w:widowControl w:val="0"/>
      <w:spacing w:line="360" w:lineRule="auto"/>
      <w:ind w:firstLine="720"/>
      <w:jc w:val="both"/>
    </w:pPr>
    <w:rPr>
      <w:rFonts w:eastAsia="Times New Roman"/>
      <w:spacing w:val="4"/>
      <w:szCs w:val="20"/>
      <w:lang w:eastAsia="ru-RU"/>
    </w:rPr>
  </w:style>
  <w:style w:type="paragraph" w:customStyle="1" w:styleId="14">
    <w:name w:val="Загл.14"/>
    <w:basedOn w:val="a"/>
    <w:rsid w:val="00AA2E3F"/>
    <w:pPr>
      <w:jc w:val="center"/>
    </w:pPr>
    <w:rPr>
      <w:rFonts w:eastAsia="Times New Roman"/>
      <w:b/>
      <w:szCs w:val="20"/>
      <w:lang w:eastAsia="ru-RU"/>
    </w:rPr>
  </w:style>
  <w:style w:type="paragraph" w:styleId="aa">
    <w:name w:val="caption"/>
    <w:basedOn w:val="a"/>
    <w:next w:val="a"/>
    <w:semiHidden/>
    <w:unhideWhenUsed/>
    <w:qFormat/>
    <w:rsid w:val="00616E92"/>
    <w:rPr>
      <w:rFonts w:eastAsia="Times New Roman"/>
      <w:sz w:val="24"/>
      <w:szCs w:val="20"/>
      <w:lang w:eastAsia="ru-RU"/>
    </w:rPr>
  </w:style>
  <w:style w:type="paragraph" w:styleId="ab">
    <w:name w:val="Body Text"/>
    <w:basedOn w:val="a"/>
    <w:link w:val="ac"/>
    <w:uiPriority w:val="99"/>
    <w:unhideWhenUsed/>
    <w:rsid w:val="00951BF7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rsid w:val="00951BF7"/>
    <w:rPr>
      <w:rFonts w:ascii="Times New Roman" w:hAnsi="Times New Roman"/>
      <w:sz w:val="28"/>
      <w:szCs w:val="22"/>
      <w:lang w:eastAsia="en-US"/>
    </w:rPr>
  </w:style>
  <w:style w:type="paragraph" w:styleId="ad">
    <w:name w:val="header"/>
    <w:aliases w:val="Знак"/>
    <w:basedOn w:val="a"/>
    <w:link w:val="ae"/>
    <w:rsid w:val="005F33FA"/>
    <w:pPr>
      <w:tabs>
        <w:tab w:val="center" w:pos="4677"/>
        <w:tab w:val="right" w:pos="9355"/>
      </w:tabs>
    </w:pPr>
    <w:rPr>
      <w:rFonts w:eastAsia="Times New Roman"/>
      <w:sz w:val="24"/>
      <w:szCs w:val="24"/>
      <w:lang w:eastAsia="ru-RU"/>
    </w:rPr>
  </w:style>
  <w:style w:type="character" w:customStyle="1" w:styleId="ae">
    <w:name w:val="Верхний колонтитул Знак"/>
    <w:aliases w:val="Знак Знак"/>
    <w:basedOn w:val="a0"/>
    <w:link w:val="ad"/>
    <w:rsid w:val="005F33FA"/>
    <w:rPr>
      <w:rFonts w:ascii="Times New Roman" w:eastAsia="Times New Roman" w:hAnsi="Times New Roman"/>
      <w:sz w:val="24"/>
      <w:szCs w:val="24"/>
    </w:rPr>
  </w:style>
  <w:style w:type="paragraph" w:customStyle="1" w:styleId="BodyText21">
    <w:name w:val="Body Text 21"/>
    <w:basedOn w:val="a"/>
    <w:rsid w:val="002C2446"/>
    <w:pPr>
      <w:widowControl w:val="0"/>
    </w:pPr>
    <w:rPr>
      <w:rFonts w:eastAsia="Times New Roman"/>
      <w:b/>
      <w:snapToGrid w:val="0"/>
      <w:szCs w:val="20"/>
      <w:lang w:eastAsia="ru-RU"/>
    </w:rPr>
  </w:style>
  <w:style w:type="paragraph" w:styleId="af">
    <w:name w:val="Title"/>
    <w:basedOn w:val="a"/>
    <w:link w:val="10"/>
    <w:qFormat/>
    <w:rsid w:val="00BC1198"/>
    <w:pPr>
      <w:jc w:val="center"/>
    </w:pPr>
    <w:rPr>
      <w:rFonts w:eastAsia="Times New Roman"/>
      <w:b/>
      <w:bCs/>
      <w:szCs w:val="24"/>
      <w:lang w:eastAsia="ru-RU"/>
    </w:rPr>
  </w:style>
  <w:style w:type="character" w:customStyle="1" w:styleId="10">
    <w:name w:val="Название Знак1"/>
    <w:basedOn w:val="a0"/>
    <w:link w:val="af"/>
    <w:rsid w:val="00BC1198"/>
    <w:rPr>
      <w:rFonts w:ascii="Times New Roman" w:eastAsia="Times New Roman" w:hAnsi="Times New Roman"/>
      <w:b/>
      <w:bCs/>
      <w:sz w:val="28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2A6561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paragraph" w:customStyle="1" w:styleId="af0">
    <w:basedOn w:val="a"/>
    <w:next w:val="af1"/>
    <w:link w:val="af2"/>
    <w:unhideWhenUsed/>
    <w:rsid w:val="002A6561"/>
    <w:pPr>
      <w:spacing w:before="100" w:beforeAutospacing="1" w:after="100" w:afterAutospacing="1"/>
    </w:pPr>
    <w:rPr>
      <w:rFonts w:ascii="Calibri" w:hAnsi="Calibri"/>
      <w:b/>
      <w:bCs/>
      <w:szCs w:val="24"/>
      <w:lang w:eastAsia="ru-RU"/>
    </w:rPr>
  </w:style>
  <w:style w:type="character" w:customStyle="1" w:styleId="af2">
    <w:name w:val="Название Знак"/>
    <w:link w:val="af0"/>
    <w:locked/>
    <w:rsid w:val="002A6561"/>
    <w:rPr>
      <w:b/>
      <w:bCs/>
      <w:sz w:val="28"/>
      <w:szCs w:val="24"/>
    </w:rPr>
  </w:style>
  <w:style w:type="paragraph" w:styleId="af1">
    <w:name w:val="Normal (Web)"/>
    <w:basedOn w:val="a"/>
    <w:uiPriority w:val="99"/>
    <w:semiHidden/>
    <w:unhideWhenUsed/>
    <w:rsid w:val="002A6561"/>
    <w:rPr>
      <w:sz w:val="24"/>
      <w:szCs w:val="24"/>
    </w:rPr>
  </w:style>
  <w:style w:type="paragraph" w:customStyle="1" w:styleId="af3">
    <w:basedOn w:val="a"/>
    <w:next w:val="af1"/>
    <w:uiPriority w:val="99"/>
    <w:unhideWhenUsed/>
    <w:rsid w:val="00741F66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customStyle="1" w:styleId="a9">
    <w:name w:val="Абзац списка Знак"/>
    <w:link w:val="a8"/>
    <w:uiPriority w:val="34"/>
    <w:rsid w:val="00F913A3"/>
    <w:rPr>
      <w:rFonts w:ascii="Times New Roman" w:hAnsi="Times New Roman"/>
      <w:sz w:val="28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1A90"/>
    <w:rPr>
      <w:rFonts w:ascii="Times New Roman" w:hAnsi="Times New Roman"/>
      <w:sz w:val="28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A656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5">
    <w:name w:val="heading 5"/>
    <w:basedOn w:val="a"/>
    <w:next w:val="a"/>
    <w:link w:val="50"/>
    <w:qFormat/>
    <w:rsid w:val="000B1A90"/>
    <w:pPr>
      <w:spacing w:before="240" w:after="60"/>
      <w:outlineLvl w:val="4"/>
    </w:pPr>
    <w:rPr>
      <w:rFonts w:eastAsia="Times New Roman"/>
      <w:b/>
      <w:bCs/>
      <w:i/>
      <w:iCs/>
      <w:sz w:val="26"/>
      <w:szCs w:val="26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Indent 2"/>
    <w:basedOn w:val="a"/>
    <w:link w:val="22"/>
    <w:rsid w:val="000B1A90"/>
    <w:pPr>
      <w:spacing w:after="120" w:line="480" w:lineRule="auto"/>
      <w:ind w:left="283"/>
    </w:pPr>
    <w:rPr>
      <w:szCs w:val="20"/>
      <w:lang w:val="x-none" w:eastAsia="x-none"/>
    </w:rPr>
  </w:style>
  <w:style w:type="character" w:customStyle="1" w:styleId="22">
    <w:name w:val="Основной текст с отступом 2 Знак"/>
    <w:link w:val="21"/>
    <w:rsid w:val="000B1A90"/>
    <w:rPr>
      <w:rFonts w:ascii="Times New Roman" w:eastAsia="Calibri" w:hAnsi="Times New Roman" w:cs="Times New Roman"/>
      <w:sz w:val="28"/>
    </w:rPr>
  </w:style>
  <w:style w:type="paragraph" w:customStyle="1" w:styleId="14-15">
    <w:name w:val="текст14-15"/>
    <w:basedOn w:val="a"/>
    <w:rsid w:val="000B1A90"/>
    <w:pPr>
      <w:spacing w:line="360" w:lineRule="auto"/>
      <w:ind w:firstLine="709"/>
      <w:jc w:val="both"/>
    </w:pPr>
    <w:rPr>
      <w:rFonts w:eastAsia="Times New Roman"/>
      <w:szCs w:val="20"/>
      <w:lang w:eastAsia="ru-RU"/>
    </w:rPr>
  </w:style>
  <w:style w:type="character" w:customStyle="1" w:styleId="50">
    <w:name w:val="Заголовок 5 Знак"/>
    <w:link w:val="5"/>
    <w:rsid w:val="000B1A90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3">
    <w:name w:val="Body Text Indent"/>
    <w:basedOn w:val="a"/>
    <w:link w:val="a4"/>
    <w:uiPriority w:val="99"/>
    <w:unhideWhenUsed/>
    <w:rsid w:val="00C63255"/>
    <w:pPr>
      <w:spacing w:after="120"/>
      <w:ind w:left="283"/>
    </w:pPr>
    <w:rPr>
      <w:lang w:val="x-none"/>
    </w:rPr>
  </w:style>
  <w:style w:type="character" w:customStyle="1" w:styleId="a4">
    <w:name w:val="Основной текст с отступом Знак"/>
    <w:link w:val="a3"/>
    <w:uiPriority w:val="99"/>
    <w:rsid w:val="00C63255"/>
    <w:rPr>
      <w:rFonts w:ascii="Times New Roman" w:hAnsi="Times New Roman"/>
      <w:sz w:val="28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0A131B"/>
    <w:rPr>
      <w:rFonts w:ascii="Tahoma" w:hAnsi="Tahoma"/>
      <w:sz w:val="16"/>
      <w:szCs w:val="16"/>
      <w:lang w:val="x-none"/>
    </w:rPr>
  </w:style>
  <w:style w:type="character" w:customStyle="1" w:styleId="a6">
    <w:name w:val="Текст выноски Знак"/>
    <w:link w:val="a5"/>
    <w:uiPriority w:val="99"/>
    <w:semiHidden/>
    <w:rsid w:val="000A131B"/>
    <w:rPr>
      <w:rFonts w:ascii="Tahoma" w:hAnsi="Tahoma" w:cs="Tahoma"/>
      <w:sz w:val="16"/>
      <w:szCs w:val="16"/>
      <w:lang w:eastAsia="en-US"/>
    </w:rPr>
  </w:style>
  <w:style w:type="table" w:styleId="a7">
    <w:name w:val="Table Grid"/>
    <w:basedOn w:val="a1"/>
    <w:uiPriority w:val="59"/>
    <w:rsid w:val="00711B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Обычный1"/>
    <w:rsid w:val="00055F95"/>
    <w:pPr>
      <w:widowControl w:val="0"/>
    </w:pPr>
    <w:rPr>
      <w:rFonts w:ascii="Times New Roman" w:eastAsia="Times New Roman" w:hAnsi="Times New Roman"/>
      <w:snapToGrid w:val="0"/>
    </w:rPr>
  </w:style>
  <w:style w:type="paragraph" w:styleId="23">
    <w:name w:val="Body Text 2"/>
    <w:basedOn w:val="a"/>
    <w:link w:val="24"/>
    <w:uiPriority w:val="99"/>
    <w:semiHidden/>
    <w:unhideWhenUsed/>
    <w:rsid w:val="00055F95"/>
    <w:pPr>
      <w:spacing w:after="120" w:line="480" w:lineRule="auto"/>
    </w:pPr>
    <w:rPr>
      <w:lang w:val="x-none"/>
    </w:rPr>
  </w:style>
  <w:style w:type="character" w:customStyle="1" w:styleId="24">
    <w:name w:val="Основной текст 2 Знак"/>
    <w:link w:val="23"/>
    <w:uiPriority w:val="99"/>
    <w:semiHidden/>
    <w:rsid w:val="00055F95"/>
    <w:rPr>
      <w:rFonts w:ascii="Times New Roman" w:hAnsi="Times New Roman"/>
      <w:sz w:val="28"/>
      <w:szCs w:val="22"/>
      <w:lang w:eastAsia="en-US"/>
    </w:rPr>
  </w:style>
  <w:style w:type="paragraph" w:styleId="3">
    <w:name w:val="Body Text 3"/>
    <w:basedOn w:val="a"/>
    <w:link w:val="30"/>
    <w:uiPriority w:val="99"/>
    <w:semiHidden/>
    <w:unhideWhenUsed/>
    <w:rsid w:val="0070734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semiHidden/>
    <w:rsid w:val="0070734C"/>
    <w:rPr>
      <w:rFonts w:ascii="Times New Roman" w:hAnsi="Times New Roman"/>
      <w:sz w:val="16"/>
      <w:szCs w:val="16"/>
      <w:lang w:eastAsia="en-US"/>
    </w:rPr>
  </w:style>
  <w:style w:type="paragraph" w:styleId="a8">
    <w:name w:val="List Paragraph"/>
    <w:basedOn w:val="a"/>
    <w:link w:val="a9"/>
    <w:uiPriority w:val="34"/>
    <w:qFormat/>
    <w:rsid w:val="00126A0E"/>
    <w:pPr>
      <w:ind w:left="720"/>
      <w:contextualSpacing/>
    </w:pPr>
  </w:style>
  <w:style w:type="paragraph" w:customStyle="1" w:styleId="14-150">
    <w:name w:val="14-15"/>
    <w:basedOn w:val="a"/>
    <w:rsid w:val="00AA2E3F"/>
    <w:pPr>
      <w:widowControl w:val="0"/>
      <w:spacing w:line="360" w:lineRule="auto"/>
      <w:ind w:firstLine="720"/>
      <w:jc w:val="both"/>
    </w:pPr>
    <w:rPr>
      <w:rFonts w:eastAsia="Times New Roman"/>
      <w:spacing w:val="4"/>
      <w:szCs w:val="20"/>
      <w:lang w:eastAsia="ru-RU"/>
    </w:rPr>
  </w:style>
  <w:style w:type="paragraph" w:customStyle="1" w:styleId="14">
    <w:name w:val="Загл.14"/>
    <w:basedOn w:val="a"/>
    <w:rsid w:val="00AA2E3F"/>
    <w:pPr>
      <w:jc w:val="center"/>
    </w:pPr>
    <w:rPr>
      <w:rFonts w:eastAsia="Times New Roman"/>
      <w:b/>
      <w:szCs w:val="20"/>
      <w:lang w:eastAsia="ru-RU"/>
    </w:rPr>
  </w:style>
  <w:style w:type="paragraph" w:styleId="aa">
    <w:name w:val="caption"/>
    <w:basedOn w:val="a"/>
    <w:next w:val="a"/>
    <w:semiHidden/>
    <w:unhideWhenUsed/>
    <w:qFormat/>
    <w:rsid w:val="00616E92"/>
    <w:rPr>
      <w:rFonts w:eastAsia="Times New Roman"/>
      <w:sz w:val="24"/>
      <w:szCs w:val="20"/>
      <w:lang w:eastAsia="ru-RU"/>
    </w:rPr>
  </w:style>
  <w:style w:type="paragraph" w:styleId="ab">
    <w:name w:val="Body Text"/>
    <w:basedOn w:val="a"/>
    <w:link w:val="ac"/>
    <w:uiPriority w:val="99"/>
    <w:unhideWhenUsed/>
    <w:rsid w:val="00951BF7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rsid w:val="00951BF7"/>
    <w:rPr>
      <w:rFonts w:ascii="Times New Roman" w:hAnsi="Times New Roman"/>
      <w:sz w:val="28"/>
      <w:szCs w:val="22"/>
      <w:lang w:eastAsia="en-US"/>
    </w:rPr>
  </w:style>
  <w:style w:type="paragraph" w:styleId="ad">
    <w:name w:val="header"/>
    <w:aliases w:val="Знак"/>
    <w:basedOn w:val="a"/>
    <w:link w:val="ae"/>
    <w:rsid w:val="005F33FA"/>
    <w:pPr>
      <w:tabs>
        <w:tab w:val="center" w:pos="4677"/>
        <w:tab w:val="right" w:pos="9355"/>
      </w:tabs>
    </w:pPr>
    <w:rPr>
      <w:rFonts w:eastAsia="Times New Roman"/>
      <w:sz w:val="24"/>
      <w:szCs w:val="24"/>
      <w:lang w:eastAsia="ru-RU"/>
    </w:rPr>
  </w:style>
  <w:style w:type="character" w:customStyle="1" w:styleId="ae">
    <w:name w:val="Верхний колонтитул Знак"/>
    <w:aliases w:val="Знак Знак"/>
    <w:basedOn w:val="a0"/>
    <w:link w:val="ad"/>
    <w:rsid w:val="005F33FA"/>
    <w:rPr>
      <w:rFonts w:ascii="Times New Roman" w:eastAsia="Times New Roman" w:hAnsi="Times New Roman"/>
      <w:sz w:val="24"/>
      <w:szCs w:val="24"/>
    </w:rPr>
  </w:style>
  <w:style w:type="paragraph" w:customStyle="1" w:styleId="BodyText21">
    <w:name w:val="Body Text 21"/>
    <w:basedOn w:val="a"/>
    <w:rsid w:val="002C2446"/>
    <w:pPr>
      <w:widowControl w:val="0"/>
    </w:pPr>
    <w:rPr>
      <w:rFonts w:eastAsia="Times New Roman"/>
      <w:b/>
      <w:snapToGrid w:val="0"/>
      <w:szCs w:val="20"/>
      <w:lang w:eastAsia="ru-RU"/>
    </w:rPr>
  </w:style>
  <w:style w:type="paragraph" w:styleId="af">
    <w:name w:val="Title"/>
    <w:basedOn w:val="a"/>
    <w:link w:val="10"/>
    <w:qFormat/>
    <w:rsid w:val="00BC1198"/>
    <w:pPr>
      <w:jc w:val="center"/>
    </w:pPr>
    <w:rPr>
      <w:rFonts w:eastAsia="Times New Roman"/>
      <w:b/>
      <w:bCs/>
      <w:szCs w:val="24"/>
      <w:lang w:eastAsia="ru-RU"/>
    </w:rPr>
  </w:style>
  <w:style w:type="character" w:customStyle="1" w:styleId="10">
    <w:name w:val="Название Знак1"/>
    <w:basedOn w:val="a0"/>
    <w:link w:val="af"/>
    <w:rsid w:val="00BC1198"/>
    <w:rPr>
      <w:rFonts w:ascii="Times New Roman" w:eastAsia="Times New Roman" w:hAnsi="Times New Roman"/>
      <w:b/>
      <w:bCs/>
      <w:sz w:val="28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2A6561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paragraph" w:customStyle="1" w:styleId="af0">
    <w:basedOn w:val="a"/>
    <w:next w:val="af1"/>
    <w:link w:val="af2"/>
    <w:unhideWhenUsed/>
    <w:rsid w:val="002A6561"/>
    <w:pPr>
      <w:spacing w:before="100" w:beforeAutospacing="1" w:after="100" w:afterAutospacing="1"/>
    </w:pPr>
    <w:rPr>
      <w:rFonts w:ascii="Calibri" w:hAnsi="Calibri"/>
      <w:b/>
      <w:bCs/>
      <w:szCs w:val="24"/>
      <w:lang w:eastAsia="ru-RU"/>
    </w:rPr>
  </w:style>
  <w:style w:type="character" w:customStyle="1" w:styleId="af2">
    <w:name w:val="Название Знак"/>
    <w:link w:val="af0"/>
    <w:locked/>
    <w:rsid w:val="002A6561"/>
    <w:rPr>
      <w:b/>
      <w:bCs/>
      <w:sz w:val="28"/>
      <w:szCs w:val="24"/>
    </w:rPr>
  </w:style>
  <w:style w:type="paragraph" w:styleId="af1">
    <w:name w:val="Normal (Web)"/>
    <w:basedOn w:val="a"/>
    <w:uiPriority w:val="99"/>
    <w:semiHidden/>
    <w:unhideWhenUsed/>
    <w:rsid w:val="002A6561"/>
    <w:rPr>
      <w:sz w:val="24"/>
      <w:szCs w:val="24"/>
    </w:rPr>
  </w:style>
  <w:style w:type="paragraph" w:customStyle="1" w:styleId="af3">
    <w:basedOn w:val="a"/>
    <w:next w:val="af1"/>
    <w:uiPriority w:val="99"/>
    <w:unhideWhenUsed/>
    <w:rsid w:val="00741F66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customStyle="1" w:styleId="a9">
    <w:name w:val="Абзац списка Знак"/>
    <w:link w:val="a8"/>
    <w:uiPriority w:val="34"/>
    <w:rsid w:val="00F913A3"/>
    <w:rPr>
      <w:rFonts w:ascii="Times New Roman" w:hAnsi="Times New Roman"/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281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9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0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9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4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1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7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6A0120-6C31-4C41-AF42-4AE60E5270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ТИК</cp:lastModifiedBy>
  <cp:revision>3</cp:revision>
  <cp:lastPrinted>2026-09-13T11:56:00Z</cp:lastPrinted>
  <dcterms:created xsi:type="dcterms:W3CDTF">2026-09-13T11:55:00Z</dcterms:created>
  <dcterms:modified xsi:type="dcterms:W3CDTF">2026-09-13T11:56:00Z</dcterms:modified>
</cp:coreProperties>
</file>