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10" w:rsidRPr="00364650" w:rsidRDefault="00A34C10" w:rsidP="00A34C10">
      <w:pPr>
        <w:snapToGrid w:val="0"/>
        <w:jc w:val="center"/>
        <w:rPr>
          <w:b/>
          <w:sz w:val="32"/>
          <w:szCs w:val="32"/>
        </w:rPr>
      </w:pPr>
      <w:r w:rsidRPr="000669C6">
        <w:rPr>
          <w:b/>
          <w:color w:val="000000"/>
          <w:sz w:val="32"/>
          <w:szCs w:val="32"/>
        </w:rPr>
        <w:t>ТЕРРИТОРИАЛЬНАЯ ИЗБИРАТЕЛЬНАЯ</w:t>
      </w:r>
      <w:r w:rsidRPr="000669C6">
        <w:rPr>
          <w:b/>
          <w:bCs/>
          <w:sz w:val="32"/>
          <w:szCs w:val="32"/>
        </w:rPr>
        <w:t xml:space="preserve"> КОМИССИЯ </w:t>
      </w:r>
      <w:r w:rsidR="00364650">
        <w:rPr>
          <w:b/>
          <w:bCs/>
          <w:sz w:val="32"/>
          <w:szCs w:val="32"/>
        </w:rPr>
        <w:t>ЛЕСНОГО РАЙОНА</w:t>
      </w:r>
    </w:p>
    <w:p w:rsidR="00A34C10" w:rsidRPr="000669C6" w:rsidRDefault="00A34C10" w:rsidP="00A34C1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0669C6">
        <w:rPr>
          <w:b/>
          <w:spacing w:val="60"/>
          <w:sz w:val="32"/>
          <w:szCs w:val="32"/>
        </w:rPr>
        <w:t>ПОСТАНОВЛЕНИЕ</w:t>
      </w:r>
    </w:p>
    <w:p w:rsidR="00A34C10" w:rsidRPr="00F92606" w:rsidRDefault="00A34C10" w:rsidP="00A34C10"/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A34C10" w:rsidRPr="00F92606" w:rsidTr="00E22AD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10" w:rsidRPr="00F92606" w:rsidRDefault="00A34C10" w:rsidP="00CB13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B1304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декабря 2015</w:t>
            </w:r>
            <w:r w:rsidRPr="00F9260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A34C10" w:rsidRPr="00F92606" w:rsidRDefault="00A34C10" w:rsidP="00E22A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34C10" w:rsidRPr="00F92606" w:rsidRDefault="00A34C10" w:rsidP="00E22AD1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10" w:rsidRPr="00F92606" w:rsidRDefault="00CB1304" w:rsidP="00CB13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A34C10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470</w:t>
            </w:r>
            <w:r w:rsidR="00A34C10" w:rsidRPr="00F9260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A34C10" w:rsidRPr="00F92606" w:rsidTr="00E22AD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C10" w:rsidRPr="00F92606" w:rsidRDefault="00A34C10" w:rsidP="00E22AD1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34C10" w:rsidRPr="00F92606" w:rsidRDefault="00CB1304" w:rsidP="00CB130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Лесное</w:t>
            </w:r>
          </w:p>
        </w:tc>
        <w:tc>
          <w:tcPr>
            <w:tcW w:w="3084" w:type="dxa"/>
            <w:gridSpan w:val="2"/>
          </w:tcPr>
          <w:p w:rsidR="00A34C10" w:rsidRPr="00F92606" w:rsidRDefault="00A34C10" w:rsidP="00E22AD1">
            <w:pPr>
              <w:rPr>
                <w:b/>
                <w:color w:val="000000"/>
                <w:spacing w:val="60"/>
              </w:rPr>
            </w:pPr>
          </w:p>
        </w:tc>
      </w:tr>
    </w:tbl>
    <w:p w:rsidR="00A34C10" w:rsidRPr="00DC2255" w:rsidRDefault="00A34C10" w:rsidP="00A34C10">
      <w:pPr>
        <w:spacing w:after="240"/>
        <w:ind w:right="-1"/>
        <w:jc w:val="center"/>
        <w:rPr>
          <w:b/>
          <w:sz w:val="28"/>
          <w:szCs w:val="28"/>
        </w:rPr>
      </w:pPr>
      <w:r w:rsidRPr="00780B1D">
        <w:rPr>
          <w:b/>
          <w:sz w:val="28"/>
          <w:szCs w:val="20"/>
        </w:rPr>
        <w:tab/>
      </w:r>
      <w:r w:rsidRPr="00DC2255">
        <w:rPr>
          <w:b/>
          <w:bCs/>
          <w:sz w:val="28"/>
          <w:szCs w:val="20"/>
        </w:rPr>
        <w:t xml:space="preserve">Об итогах </w:t>
      </w:r>
      <w:proofErr w:type="gramStart"/>
      <w:r w:rsidRPr="00DC2255">
        <w:rPr>
          <w:b/>
          <w:bCs/>
          <w:sz w:val="28"/>
          <w:szCs w:val="20"/>
        </w:rPr>
        <w:t xml:space="preserve">проведения </w:t>
      </w:r>
      <w:r w:rsidR="00CB1304">
        <w:rPr>
          <w:b/>
          <w:sz w:val="28"/>
          <w:szCs w:val="28"/>
        </w:rPr>
        <w:t>второго</w:t>
      </w:r>
      <w:r w:rsidRPr="00DC2255">
        <w:rPr>
          <w:b/>
          <w:sz w:val="28"/>
          <w:szCs w:val="28"/>
        </w:rPr>
        <w:t xml:space="preserve"> этапа</w:t>
      </w:r>
      <w:r>
        <w:rPr>
          <w:b/>
          <w:sz w:val="28"/>
          <w:szCs w:val="28"/>
        </w:rPr>
        <w:t xml:space="preserve"> областной олимпиады </w:t>
      </w:r>
      <w:r w:rsidRPr="00DC2255">
        <w:rPr>
          <w:b/>
          <w:sz w:val="28"/>
          <w:szCs w:val="28"/>
        </w:rPr>
        <w:t>старшеклассников общеобразовательных учреждений Тверской области</w:t>
      </w:r>
      <w:proofErr w:type="gramEnd"/>
      <w:r w:rsidRPr="00DC2255">
        <w:rPr>
          <w:b/>
          <w:sz w:val="28"/>
          <w:szCs w:val="28"/>
        </w:rPr>
        <w:t xml:space="preserve"> по избира</w:t>
      </w:r>
      <w:r>
        <w:rPr>
          <w:b/>
          <w:sz w:val="28"/>
          <w:szCs w:val="28"/>
        </w:rPr>
        <w:t>тельному законодательству в 2015/2016</w:t>
      </w:r>
      <w:r w:rsidRPr="00DC2255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в </w:t>
      </w:r>
      <w:r w:rsidR="00CB1304">
        <w:rPr>
          <w:b/>
          <w:sz w:val="28"/>
          <w:szCs w:val="28"/>
        </w:rPr>
        <w:t>Лесном</w:t>
      </w:r>
      <w:r>
        <w:rPr>
          <w:b/>
          <w:sz w:val="28"/>
          <w:szCs w:val="28"/>
        </w:rPr>
        <w:t xml:space="preserve"> районе</w:t>
      </w:r>
    </w:p>
    <w:p w:rsidR="00A34C10" w:rsidRPr="00DC2255" w:rsidRDefault="00A34C10" w:rsidP="00A34C10">
      <w:pPr>
        <w:spacing w:line="360" w:lineRule="auto"/>
        <w:ind w:firstLine="680"/>
        <w:jc w:val="both"/>
        <w:rPr>
          <w:sz w:val="28"/>
          <w:szCs w:val="20"/>
        </w:rPr>
      </w:pPr>
      <w:proofErr w:type="gramStart"/>
      <w:r w:rsidRPr="00DC2255">
        <w:rPr>
          <w:sz w:val="28"/>
          <w:szCs w:val="20"/>
        </w:rPr>
        <w:t>Заслушав и обсудив информацию председателя территориальной избирательной комиссии</w:t>
      </w:r>
      <w:r w:rsidR="00CB1304">
        <w:rPr>
          <w:sz w:val="28"/>
          <w:szCs w:val="20"/>
        </w:rPr>
        <w:t xml:space="preserve"> Лесного</w:t>
      </w:r>
      <w:r w:rsidRPr="00DC2255">
        <w:rPr>
          <w:sz w:val="28"/>
          <w:szCs w:val="20"/>
        </w:rPr>
        <w:t xml:space="preserve"> района </w:t>
      </w:r>
      <w:r>
        <w:rPr>
          <w:sz w:val="28"/>
          <w:szCs w:val="20"/>
        </w:rPr>
        <w:t>Тверской</w:t>
      </w:r>
      <w:r w:rsidRPr="00DC2255">
        <w:rPr>
          <w:sz w:val="28"/>
          <w:szCs w:val="20"/>
        </w:rPr>
        <w:t xml:space="preserve"> области</w:t>
      </w:r>
      <w:r w:rsidR="00CB1304">
        <w:rPr>
          <w:sz w:val="28"/>
          <w:szCs w:val="20"/>
        </w:rPr>
        <w:t xml:space="preserve"> Е.И.Удальцовой</w:t>
      </w:r>
      <w:r w:rsidRPr="00DC2255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о результатах проведения второго муниципального этапа областной олимпиады </w:t>
      </w:r>
      <w:r w:rsidRPr="00DC2255">
        <w:rPr>
          <w:sz w:val="28"/>
          <w:szCs w:val="20"/>
        </w:rPr>
        <w:t>по избирательному законодательству, на основании  пр</w:t>
      </w:r>
      <w:r>
        <w:rPr>
          <w:sz w:val="28"/>
          <w:szCs w:val="20"/>
        </w:rPr>
        <w:t>отокол</w:t>
      </w:r>
      <w:r w:rsidR="00CB1304">
        <w:rPr>
          <w:sz w:val="28"/>
          <w:szCs w:val="20"/>
        </w:rPr>
        <w:t>а</w:t>
      </w:r>
      <w:r>
        <w:rPr>
          <w:sz w:val="28"/>
          <w:szCs w:val="20"/>
        </w:rPr>
        <w:t xml:space="preserve"> </w:t>
      </w:r>
      <w:r w:rsidR="00CB1304">
        <w:rPr>
          <w:sz w:val="28"/>
          <w:szCs w:val="20"/>
        </w:rPr>
        <w:t xml:space="preserve">второго этапа областной олимпиады старшеклассников по избирательному законодательству </w:t>
      </w:r>
      <w:r>
        <w:rPr>
          <w:sz w:val="28"/>
          <w:szCs w:val="20"/>
        </w:rPr>
        <w:t xml:space="preserve">от </w:t>
      </w:r>
      <w:r w:rsidR="00CB1304">
        <w:rPr>
          <w:sz w:val="28"/>
          <w:szCs w:val="20"/>
        </w:rPr>
        <w:t>11</w:t>
      </w:r>
      <w:r>
        <w:rPr>
          <w:sz w:val="28"/>
          <w:szCs w:val="20"/>
        </w:rPr>
        <w:t xml:space="preserve"> декабря  2015</w:t>
      </w:r>
      <w:r w:rsidRPr="00DC2255">
        <w:rPr>
          <w:sz w:val="28"/>
          <w:szCs w:val="20"/>
        </w:rPr>
        <w:t xml:space="preserve"> года, </w:t>
      </w:r>
      <w:r w:rsidRPr="00C86F22">
        <w:rPr>
          <w:sz w:val="28"/>
          <w:szCs w:val="20"/>
        </w:rPr>
        <w:t>на основании пункта 10 статьи 22</w:t>
      </w:r>
      <w:r w:rsidR="005121DC">
        <w:rPr>
          <w:sz w:val="28"/>
          <w:szCs w:val="20"/>
        </w:rPr>
        <w:t xml:space="preserve"> </w:t>
      </w:r>
      <w:r w:rsidRPr="00C86F22">
        <w:rPr>
          <w:sz w:val="28"/>
          <w:szCs w:val="20"/>
        </w:rPr>
        <w:t xml:space="preserve">Избирательного кодекса Тверской области от 25.03.2003 №20-ЗО, территориальная избирательная комиссия </w:t>
      </w:r>
      <w:r w:rsidR="005121DC">
        <w:rPr>
          <w:sz w:val="28"/>
          <w:szCs w:val="20"/>
        </w:rPr>
        <w:t xml:space="preserve">Лесного </w:t>
      </w:r>
      <w:r w:rsidRPr="00C86F22">
        <w:rPr>
          <w:sz w:val="28"/>
          <w:szCs w:val="20"/>
        </w:rPr>
        <w:t>района</w:t>
      </w:r>
      <w:proofErr w:type="gramEnd"/>
      <w:r w:rsidRPr="00C86F22">
        <w:rPr>
          <w:sz w:val="28"/>
          <w:szCs w:val="20"/>
        </w:rPr>
        <w:t xml:space="preserve"> </w:t>
      </w:r>
      <w:r w:rsidRPr="00C86F22">
        <w:rPr>
          <w:b/>
          <w:spacing w:val="40"/>
          <w:sz w:val="28"/>
          <w:szCs w:val="28"/>
        </w:rPr>
        <w:t>постановляет:</w:t>
      </w:r>
    </w:p>
    <w:p w:rsidR="00A34C10" w:rsidRPr="006C1CC8" w:rsidRDefault="00A34C10" w:rsidP="00A34C10">
      <w:pPr>
        <w:widowControl w:val="0"/>
        <w:numPr>
          <w:ilvl w:val="0"/>
          <w:numId w:val="1"/>
        </w:numPr>
        <w:tabs>
          <w:tab w:val="clear" w:pos="919"/>
          <w:tab w:val="num" w:pos="0"/>
          <w:tab w:val="num" w:pos="1418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DC2255">
        <w:rPr>
          <w:sz w:val="28"/>
          <w:szCs w:val="20"/>
        </w:rPr>
        <w:t xml:space="preserve">Признать победителями </w:t>
      </w:r>
      <w:r w:rsidRPr="00C86F22">
        <w:rPr>
          <w:sz w:val="28"/>
          <w:szCs w:val="20"/>
        </w:rPr>
        <w:t>муниципального этапа олимпиады по избирательному законодательству</w:t>
      </w:r>
      <w:r>
        <w:rPr>
          <w:sz w:val="28"/>
          <w:szCs w:val="20"/>
        </w:rPr>
        <w:t xml:space="preserve"> и </w:t>
      </w:r>
      <w:r>
        <w:rPr>
          <w:sz w:val="28"/>
          <w:szCs w:val="28"/>
        </w:rPr>
        <w:t>включить в заявку для участия в третьем региональном этапе областной олимпиады</w:t>
      </w:r>
      <w:r w:rsidRPr="006C1CC8">
        <w:rPr>
          <w:sz w:val="28"/>
          <w:szCs w:val="28"/>
        </w:rPr>
        <w:t xml:space="preserve"> старшеклассников общеобразовательных учреждений Тверской области по избирательному законодательству </w:t>
      </w:r>
      <w:r>
        <w:rPr>
          <w:sz w:val="28"/>
          <w:szCs w:val="28"/>
        </w:rPr>
        <w:t>в 2015/2016 учебном году</w:t>
      </w:r>
      <w:r w:rsidRPr="006C1CC8">
        <w:rPr>
          <w:sz w:val="28"/>
          <w:szCs w:val="20"/>
        </w:rPr>
        <w:t>:</w:t>
      </w:r>
    </w:p>
    <w:p w:rsidR="00A34C10" w:rsidRDefault="005121DC" w:rsidP="00A34C10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Козлову Татьяну Сергеевну</w:t>
      </w:r>
      <w:r w:rsidR="00A34C10">
        <w:rPr>
          <w:sz w:val="28"/>
          <w:szCs w:val="28"/>
        </w:rPr>
        <w:t xml:space="preserve">, ученицу </w:t>
      </w:r>
      <w:r w:rsidR="00BC6106">
        <w:rPr>
          <w:sz w:val="28"/>
          <w:szCs w:val="28"/>
        </w:rPr>
        <w:t>8 «</w:t>
      </w:r>
      <w:r>
        <w:rPr>
          <w:sz w:val="28"/>
          <w:szCs w:val="28"/>
        </w:rPr>
        <w:t>а»</w:t>
      </w:r>
      <w:r w:rsidR="00A34C10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М</w:t>
      </w:r>
      <w:r w:rsidR="00A34C10" w:rsidRPr="00796C32">
        <w:rPr>
          <w:sz w:val="28"/>
          <w:szCs w:val="28"/>
        </w:rPr>
        <w:t>ОУ «</w:t>
      </w:r>
      <w:r>
        <w:rPr>
          <w:sz w:val="28"/>
          <w:szCs w:val="28"/>
        </w:rPr>
        <w:t xml:space="preserve">Лесная </w:t>
      </w:r>
      <w:r w:rsidR="00A34C10" w:rsidRPr="00796C32">
        <w:rPr>
          <w:sz w:val="28"/>
          <w:szCs w:val="28"/>
        </w:rPr>
        <w:t>средняя общеобразовател</w:t>
      </w:r>
      <w:r w:rsidR="00A34C10">
        <w:rPr>
          <w:sz w:val="28"/>
          <w:szCs w:val="28"/>
        </w:rPr>
        <w:t>ьная школа</w:t>
      </w:r>
      <w:r w:rsidR="00A34C10" w:rsidRPr="00796C32">
        <w:rPr>
          <w:sz w:val="28"/>
          <w:szCs w:val="28"/>
        </w:rPr>
        <w:t xml:space="preserve"> </w:t>
      </w:r>
      <w:r w:rsidR="00A34C10">
        <w:rPr>
          <w:sz w:val="28"/>
          <w:szCs w:val="28"/>
        </w:rPr>
        <w:t>(учитель</w:t>
      </w:r>
      <w:r w:rsidR="00BC6106">
        <w:rPr>
          <w:sz w:val="28"/>
          <w:szCs w:val="28"/>
        </w:rPr>
        <w:t xml:space="preserve"> </w:t>
      </w:r>
      <w:r>
        <w:rPr>
          <w:sz w:val="28"/>
          <w:szCs w:val="28"/>
        </w:rPr>
        <w:t>Н.А.Завьялова</w:t>
      </w:r>
      <w:r w:rsidR="00A34C10">
        <w:rPr>
          <w:sz w:val="28"/>
          <w:szCs w:val="28"/>
        </w:rPr>
        <w:t>);</w:t>
      </w:r>
    </w:p>
    <w:p w:rsidR="00A34C10" w:rsidRDefault="005121DC" w:rsidP="00A34C10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Голубкову</w:t>
      </w:r>
      <w:proofErr w:type="spellEnd"/>
      <w:r>
        <w:rPr>
          <w:sz w:val="28"/>
          <w:szCs w:val="28"/>
        </w:rPr>
        <w:t xml:space="preserve"> Диану Витальевну</w:t>
      </w:r>
      <w:r w:rsidR="00A34C10">
        <w:rPr>
          <w:sz w:val="28"/>
          <w:szCs w:val="28"/>
        </w:rPr>
        <w:t xml:space="preserve">, ученицу </w:t>
      </w:r>
      <w:r>
        <w:rPr>
          <w:sz w:val="28"/>
          <w:szCs w:val="28"/>
        </w:rPr>
        <w:t>9</w:t>
      </w:r>
      <w:r w:rsidR="00BC6106">
        <w:rPr>
          <w:sz w:val="28"/>
          <w:szCs w:val="28"/>
        </w:rPr>
        <w:t xml:space="preserve"> «а» класса М</w:t>
      </w:r>
      <w:r w:rsidR="00A34C10" w:rsidRPr="00796C32">
        <w:rPr>
          <w:sz w:val="28"/>
          <w:szCs w:val="28"/>
        </w:rPr>
        <w:t>ОУ «</w:t>
      </w:r>
      <w:r w:rsidR="00BC6106">
        <w:rPr>
          <w:sz w:val="28"/>
          <w:szCs w:val="28"/>
        </w:rPr>
        <w:t xml:space="preserve">Лесная </w:t>
      </w:r>
      <w:r w:rsidR="00A34C10" w:rsidRPr="00796C32">
        <w:rPr>
          <w:sz w:val="28"/>
          <w:szCs w:val="28"/>
        </w:rPr>
        <w:t xml:space="preserve">средняя общеобразовательная школа (учитель </w:t>
      </w:r>
      <w:r w:rsidR="00BC6106">
        <w:rPr>
          <w:sz w:val="28"/>
          <w:szCs w:val="28"/>
        </w:rPr>
        <w:t>Н.А.Завьялова</w:t>
      </w:r>
      <w:r w:rsidR="00A34C10" w:rsidRPr="00796C32">
        <w:rPr>
          <w:sz w:val="28"/>
          <w:szCs w:val="28"/>
        </w:rPr>
        <w:t>);</w:t>
      </w:r>
    </w:p>
    <w:p w:rsidR="00A34C10" w:rsidRDefault="00BC6106" w:rsidP="00A34C10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Иванову Софью Дмитриевну</w:t>
      </w:r>
      <w:r w:rsidR="00A34C10">
        <w:rPr>
          <w:sz w:val="28"/>
          <w:szCs w:val="28"/>
        </w:rPr>
        <w:t>, ученицу 11</w:t>
      </w:r>
      <w:r>
        <w:rPr>
          <w:sz w:val="28"/>
          <w:szCs w:val="28"/>
        </w:rPr>
        <w:t xml:space="preserve"> класса М</w:t>
      </w:r>
      <w:r w:rsidR="00A34C10" w:rsidRPr="00796C32">
        <w:rPr>
          <w:sz w:val="28"/>
          <w:szCs w:val="28"/>
        </w:rPr>
        <w:t>ОУ «</w:t>
      </w:r>
      <w:r>
        <w:rPr>
          <w:sz w:val="28"/>
          <w:szCs w:val="28"/>
        </w:rPr>
        <w:t xml:space="preserve">Лесная </w:t>
      </w:r>
      <w:r w:rsidR="00A34C10" w:rsidRPr="00796C32">
        <w:rPr>
          <w:sz w:val="28"/>
          <w:szCs w:val="28"/>
        </w:rPr>
        <w:t>средняя общеобразовательная школа» (учитель</w:t>
      </w:r>
      <w:r>
        <w:rPr>
          <w:sz w:val="28"/>
          <w:szCs w:val="28"/>
        </w:rPr>
        <w:t xml:space="preserve"> Н.В.Кудрявцева</w:t>
      </w:r>
      <w:r w:rsidR="00A34C10" w:rsidRPr="00796C32">
        <w:rPr>
          <w:sz w:val="28"/>
          <w:szCs w:val="28"/>
        </w:rPr>
        <w:t>);</w:t>
      </w:r>
    </w:p>
    <w:p w:rsidR="00A34C10" w:rsidRDefault="00A34C10" w:rsidP="00A34C10">
      <w:pPr>
        <w:widowControl w:val="0"/>
        <w:numPr>
          <w:ilvl w:val="0"/>
          <w:numId w:val="1"/>
        </w:numPr>
        <w:tabs>
          <w:tab w:val="clear" w:pos="919"/>
          <w:tab w:val="num" w:pos="0"/>
          <w:tab w:val="num" w:pos="1418"/>
        </w:tabs>
        <w:spacing w:line="360" w:lineRule="auto"/>
        <w:ind w:left="0" w:firstLine="710"/>
        <w:jc w:val="both"/>
        <w:rPr>
          <w:sz w:val="28"/>
          <w:szCs w:val="20"/>
        </w:rPr>
      </w:pPr>
      <w:r w:rsidRPr="006C1CC8">
        <w:rPr>
          <w:sz w:val="28"/>
          <w:szCs w:val="20"/>
        </w:rPr>
        <w:t>Представить</w:t>
      </w:r>
      <w:r w:rsidRPr="000B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29 декабря 2015 года </w:t>
      </w:r>
      <w:r w:rsidRPr="000B7B98">
        <w:rPr>
          <w:sz w:val="28"/>
          <w:szCs w:val="28"/>
        </w:rPr>
        <w:t xml:space="preserve">областному </w:t>
      </w:r>
      <w:r w:rsidRPr="000B7B98">
        <w:rPr>
          <w:sz w:val="28"/>
          <w:szCs w:val="28"/>
        </w:rPr>
        <w:lastRenderedPageBreak/>
        <w:t>орг</w:t>
      </w:r>
      <w:r>
        <w:rPr>
          <w:sz w:val="28"/>
          <w:szCs w:val="28"/>
        </w:rPr>
        <w:t xml:space="preserve">анизационному </w:t>
      </w:r>
      <w:r w:rsidRPr="000B7B98">
        <w:rPr>
          <w:sz w:val="28"/>
          <w:szCs w:val="28"/>
        </w:rPr>
        <w:t>комитету</w:t>
      </w:r>
      <w:r w:rsidRPr="001E4E2D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r w:rsidRPr="006C1CC8">
        <w:rPr>
          <w:sz w:val="28"/>
          <w:szCs w:val="20"/>
        </w:rPr>
        <w:t>тчет о проведении второго этапа олимпиады</w:t>
      </w:r>
      <w:r>
        <w:rPr>
          <w:sz w:val="28"/>
          <w:szCs w:val="20"/>
        </w:rPr>
        <w:t xml:space="preserve">. </w:t>
      </w:r>
    </w:p>
    <w:p w:rsidR="00A34C10" w:rsidRPr="001E4E2D" w:rsidRDefault="00A34C10" w:rsidP="00A34C10">
      <w:pPr>
        <w:widowControl w:val="0"/>
        <w:numPr>
          <w:ilvl w:val="0"/>
          <w:numId w:val="1"/>
        </w:numPr>
        <w:tabs>
          <w:tab w:val="clear" w:pos="919"/>
          <w:tab w:val="num" w:pos="0"/>
          <w:tab w:val="num" w:pos="1418"/>
        </w:tabs>
        <w:spacing w:line="360" w:lineRule="auto"/>
        <w:ind w:left="0" w:firstLine="710"/>
        <w:jc w:val="both"/>
        <w:rPr>
          <w:sz w:val="28"/>
          <w:szCs w:val="20"/>
        </w:rPr>
      </w:pPr>
      <w:proofErr w:type="gramStart"/>
      <w:r w:rsidRPr="001E4E2D">
        <w:rPr>
          <w:sz w:val="28"/>
          <w:szCs w:val="20"/>
        </w:rPr>
        <w:t>Разместить</w:t>
      </w:r>
      <w:proofErr w:type="gramEnd"/>
      <w:r w:rsidRPr="001E4E2D">
        <w:rPr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 w:rsidR="00BC6106">
        <w:rPr>
          <w:sz w:val="28"/>
          <w:szCs w:val="20"/>
        </w:rPr>
        <w:t>Лесного</w:t>
      </w:r>
      <w:r w:rsidRPr="001E4E2D">
        <w:rPr>
          <w:sz w:val="28"/>
          <w:szCs w:val="20"/>
        </w:rPr>
        <w:t xml:space="preserve"> района в информационно-коммуникационной сети «Интернет».</w:t>
      </w:r>
    </w:p>
    <w:p w:rsidR="00A34C10" w:rsidRDefault="00A34C10" w:rsidP="00A34C10">
      <w:pPr>
        <w:widowControl w:val="0"/>
        <w:spacing w:line="360" w:lineRule="auto"/>
        <w:jc w:val="both"/>
        <w:rPr>
          <w:sz w:val="28"/>
          <w:szCs w:val="20"/>
        </w:rPr>
      </w:pPr>
    </w:p>
    <w:p w:rsidR="00A34C10" w:rsidRDefault="00A34C10" w:rsidP="00A34C10">
      <w:pPr>
        <w:widowControl w:val="0"/>
        <w:spacing w:line="360" w:lineRule="auto"/>
        <w:jc w:val="both"/>
        <w:rPr>
          <w:sz w:val="28"/>
          <w:szCs w:val="20"/>
        </w:rPr>
      </w:pPr>
    </w:p>
    <w:p w:rsidR="00A34C10" w:rsidRDefault="00A34C10" w:rsidP="00A34C10">
      <w:pPr>
        <w:widowControl w:val="0"/>
        <w:spacing w:line="360" w:lineRule="auto"/>
        <w:jc w:val="both"/>
        <w:rPr>
          <w:sz w:val="28"/>
          <w:szCs w:val="20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A34C10" w:rsidRPr="00A31DA6" w:rsidTr="00E22AD1">
        <w:tc>
          <w:tcPr>
            <w:tcW w:w="4361" w:type="dxa"/>
          </w:tcPr>
          <w:p w:rsidR="00A34C10" w:rsidRPr="00A31DA6" w:rsidRDefault="00A34C10" w:rsidP="00E22AD1">
            <w:pPr>
              <w:rPr>
                <w:sz w:val="28"/>
                <w:szCs w:val="26"/>
              </w:rPr>
            </w:pPr>
            <w:r w:rsidRPr="00A31DA6">
              <w:rPr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A34C10" w:rsidRPr="00A31DA6" w:rsidRDefault="00BC6106" w:rsidP="00E22AD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Лесного</w:t>
            </w:r>
            <w:r w:rsidR="00A34C10" w:rsidRPr="00A31DA6"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5107" w:type="dxa"/>
            <w:vAlign w:val="bottom"/>
          </w:tcPr>
          <w:p w:rsidR="00A34C10" w:rsidRPr="00A31DA6" w:rsidRDefault="00BC6106" w:rsidP="00E22AD1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>
              <w:rPr>
                <w:bCs/>
                <w:iCs/>
                <w:sz w:val="28"/>
                <w:szCs w:val="26"/>
              </w:rPr>
              <w:t>Е.И.Удальцова</w:t>
            </w:r>
          </w:p>
        </w:tc>
      </w:tr>
      <w:tr w:rsidR="00A34C10" w:rsidRPr="00A31DA6" w:rsidTr="00E22AD1">
        <w:tc>
          <w:tcPr>
            <w:tcW w:w="4361" w:type="dxa"/>
          </w:tcPr>
          <w:p w:rsidR="00A34C10" w:rsidRDefault="00A34C10" w:rsidP="00E22AD1">
            <w:pPr>
              <w:rPr>
                <w:sz w:val="28"/>
                <w:szCs w:val="20"/>
              </w:rPr>
            </w:pPr>
          </w:p>
          <w:p w:rsidR="00A34C10" w:rsidRDefault="00A34C10" w:rsidP="00E22AD1">
            <w:pPr>
              <w:rPr>
                <w:sz w:val="28"/>
                <w:szCs w:val="20"/>
              </w:rPr>
            </w:pPr>
          </w:p>
          <w:p w:rsidR="00A34C10" w:rsidRPr="00A31DA6" w:rsidRDefault="00A34C10" w:rsidP="00E22AD1">
            <w:pPr>
              <w:rPr>
                <w:sz w:val="28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A34C10" w:rsidRPr="00A31DA6" w:rsidRDefault="00A34C10" w:rsidP="00E22AD1">
            <w:pPr>
              <w:keepNext/>
              <w:spacing w:before="240" w:after="60"/>
              <w:outlineLvl w:val="1"/>
              <w:rPr>
                <w:sz w:val="20"/>
                <w:szCs w:val="20"/>
              </w:rPr>
            </w:pPr>
          </w:p>
        </w:tc>
      </w:tr>
      <w:tr w:rsidR="00A34C10" w:rsidRPr="00A31DA6" w:rsidTr="00E22AD1">
        <w:tc>
          <w:tcPr>
            <w:tcW w:w="4361" w:type="dxa"/>
          </w:tcPr>
          <w:p w:rsidR="00A34C10" w:rsidRPr="00A31DA6" w:rsidRDefault="00A34C10" w:rsidP="00E22AD1">
            <w:pPr>
              <w:rPr>
                <w:sz w:val="28"/>
              </w:rPr>
            </w:pPr>
            <w:r w:rsidRPr="00A31DA6">
              <w:rPr>
                <w:sz w:val="28"/>
              </w:rPr>
              <w:t>Секретарь</w:t>
            </w:r>
          </w:p>
          <w:p w:rsidR="00A34C10" w:rsidRPr="00A31DA6" w:rsidRDefault="00A34C10" w:rsidP="00BC6106">
            <w:pPr>
              <w:rPr>
                <w:sz w:val="28"/>
              </w:rPr>
            </w:pPr>
            <w:r w:rsidRPr="00A31DA6">
              <w:rPr>
                <w:sz w:val="28"/>
              </w:rPr>
              <w:t xml:space="preserve">территориальной избирательной комиссии </w:t>
            </w:r>
            <w:r w:rsidR="00BC6106">
              <w:rPr>
                <w:sz w:val="28"/>
              </w:rPr>
              <w:t xml:space="preserve">Лесного </w:t>
            </w:r>
            <w:r w:rsidRPr="00A31DA6">
              <w:rPr>
                <w:sz w:val="28"/>
              </w:rPr>
              <w:t>района</w:t>
            </w:r>
          </w:p>
        </w:tc>
        <w:tc>
          <w:tcPr>
            <w:tcW w:w="5107" w:type="dxa"/>
            <w:vAlign w:val="bottom"/>
          </w:tcPr>
          <w:p w:rsidR="00A34C10" w:rsidRPr="00A31DA6" w:rsidRDefault="00BC6106" w:rsidP="00E22AD1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349"/>
    <w:multiLevelType w:val="hybridMultilevel"/>
    <w:tmpl w:val="36C6926A"/>
    <w:lvl w:ilvl="0" w:tplc="8034CCF8">
      <w:start w:val="1"/>
      <w:numFmt w:val="decimal"/>
      <w:lvlText w:val="%1."/>
      <w:lvlJc w:val="center"/>
      <w:pPr>
        <w:tabs>
          <w:tab w:val="num" w:pos="919"/>
        </w:tabs>
        <w:ind w:left="919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">
    <w:nsid w:val="7A014440"/>
    <w:multiLevelType w:val="hybridMultilevel"/>
    <w:tmpl w:val="6DB0937C"/>
    <w:lvl w:ilvl="0" w:tplc="96D0197C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34C10"/>
    <w:rsid w:val="001C3336"/>
    <w:rsid w:val="00364650"/>
    <w:rsid w:val="005121DC"/>
    <w:rsid w:val="00614AA5"/>
    <w:rsid w:val="00626E75"/>
    <w:rsid w:val="008361D0"/>
    <w:rsid w:val="00844C55"/>
    <w:rsid w:val="00A34C10"/>
    <w:rsid w:val="00B8443F"/>
    <w:rsid w:val="00BC6106"/>
    <w:rsid w:val="00BE2482"/>
    <w:rsid w:val="00CB1304"/>
    <w:rsid w:val="00CC0DB8"/>
    <w:rsid w:val="00DD19F5"/>
    <w:rsid w:val="00DE73B0"/>
    <w:rsid w:val="00EB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2016-01-14T11:51:00Z</dcterms:created>
  <dcterms:modified xsi:type="dcterms:W3CDTF">2016-01-14T12:53:00Z</dcterms:modified>
</cp:coreProperties>
</file>